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5E5877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AF15E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F15E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Deactivate default widgets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C5B91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02/04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CC5B9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293D1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293D1F" w:rsidRDefault="005E5877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293D1F">
        <w:rPr>
          <w:lang w:val="en-US"/>
        </w:rPr>
        <w:t xml:space="preserve">  </w:t>
      </w:r>
    </w:p>
    <w:p w:rsidR="00293D1F" w:rsidRPr="00293D1F" w:rsidRDefault="00293D1F" w:rsidP="00293D1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WordPress – Deactivate Default Widgets" w:history="1">
        <w:r w:rsidRPr="00293D1F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WordPress – Deactivate Default Widgets</w:t>
        </w:r>
      </w:hyperlink>
    </w:p>
    <w:p w:rsidR="00293D1F" w:rsidRPr="00293D1F" w:rsidRDefault="00293D1F" w:rsidP="00293D1F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93D1F">
        <w:rPr>
          <w:rFonts w:ascii="Calibri" w:eastAsia="Times New Roman" w:hAnsi="Calibri" w:cs="Calibri"/>
          <w:lang w:val="en-US" w:eastAsia="it-IT"/>
        </w:rPr>
        <w:t xml:space="preserve">You do not always want to have all the widgets active, which comes within the </w:t>
      </w:r>
      <w:r w:rsidRPr="00293D1F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293D1F">
        <w:rPr>
          <w:rFonts w:ascii="Calibri" w:eastAsia="Times New Roman" w:hAnsi="Calibri" w:cs="Calibri"/>
          <w:lang w:val="en-US" w:eastAsia="it-IT"/>
        </w:rPr>
        <w:t xml:space="preserve"> core.</w:t>
      </w:r>
    </w:p>
    <w:p w:rsidR="00293D1F" w:rsidRPr="00293D1F" w:rsidRDefault="00293D1F" w:rsidP="00293D1F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93D1F">
        <w:rPr>
          <w:rFonts w:ascii="Calibri" w:eastAsia="Times New Roman" w:hAnsi="Calibri" w:cs="Calibri"/>
          <w:lang w:val="en-US" w:eastAsia="it-IT"/>
        </w:rPr>
        <w:t xml:space="preserve">You can disable the unneccessary </w:t>
      </w:r>
      <w:r w:rsidRPr="00293D1F">
        <w:rPr>
          <w:rFonts w:ascii="Calibri" w:eastAsia="Times New Roman" w:hAnsi="Calibri" w:cs="Calibri"/>
          <w:b/>
          <w:bCs/>
          <w:lang w:val="en-US" w:eastAsia="it-IT"/>
        </w:rPr>
        <w:t>Widgets</w:t>
      </w:r>
      <w:r w:rsidRPr="00293D1F">
        <w:rPr>
          <w:rFonts w:ascii="Calibri" w:eastAsia="Times New Roman" w:hAnsi="Calibri" w:cs="Calibri"/>
          <w:lang w:val="en-US" w:eastAsia="it-IT"/>
        </w:rPr>
        <w:t xml:space="preserve"> in your </w:t>
      </w:r>
      <w:r w:rsidRPr="00293D1F">
        <w:rPr>
          <w:rFonts w:ascii="Calibri" w:eastAsia="Times New Roman" w:hAnsi="Calibri" w:cs="Calibri"/>
          <w:b/>
          <w:bCs/>
          <w:lang w:val="en-US" w:eastAsia="it-IT"/>
        </w:rPr>
        <w:t xml:space="preserve">functions.php </w:t>
      </w:r>
      <w:r w:rsidRPr="00293D1F">
        <w:rPr>
          <w:rFonts w:ascii="Calibri" w:eastAsia="Times New Roman" w:hAnsi="Calibri" w:cs="Calibri"/>
          <w:lang w:val="en-US" w:eastAsia="it-IT"/>
        </w:rPr>
        <w:t>of your theme with a small function. The following syntax will switch off all the standard widgets. It should therefore be adjusted depending on your requirements:</w:t>
      </w:r>
    </w:p>
    <w:p w:rsidR="00293D1F" w:rsidRPr="00293D1F" w:rsidRDefault="00293D1F" w:rsidP="00293D1F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>// unregister all default WP Widgets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>function unregister_default_wp_widgets() {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unregister_widget('WP_Widget_Pages');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unregister_widget('WP_Widget_Calendar');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unregister_widget('WP_Widget_Archives');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unregister_widget('WP_Widget_Links');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unregister_widget('WP_Widget_Meta');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unregister_widget('WP_Widget_Search');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unregister_widget('WP_Widget_Text');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unregister_widget('WP_Widget_Categories');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unregister_widget('WP_Widget_Recent_Posts');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unregister_widget('WP_Widget_Recent_Comments');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unregister_widget('WP_Widget_RSS');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unregister_widget('WP_Widget_Tag_Cloud');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>}</w:t>
      </w:r>
    </w:p>
    <w:p w:rsidR="00293D1F" w:rsidRPr="00293D1F" w:rsidRDefault="00293D1F" w:rsidP="0029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93D1F">
        <w:rPr>
          <w:rFonts w:ascii="Courier New" w:eastAsia="Times New Roman" w:hAnsi="Courier New" w:cs="Courier New"/>
          <w:sz w:val="20"/>
          <w:szCs w:val="20"/>
          <w:lang w:val="en-US" w:eastAsia="it-IT"/>
        </w:rPr>
        <w:t>add_action('widgets_init', 'unregister_default_wp_widgets', 1);</w:t>
      </w:r>
    </w:p>
    <w:p w:rsidR="00293D1F" w:rsidRPr="00293D1F" w:rsidRDefault="00293D1F" w:rsidP="00293D1F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293D1F" w:rsidRPr="00293D1F" w:rsidRDefault="00293D1F" w:rsidP="00293D1F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93D1F">
        <w:rPr>
          <w:rFonts w:ascii="Calibri" w:eastAsia="Times New Roman" w:hAnsi="Calibri" w:cs="Calibri"/>
          <w:lang w:val="en-US" w:eastAsia="it-IT"/>
        </w:rPr>
        <w:t xml:space="preserve">The function </w:t>
      </w:r>
      <w:r w:rsidRPr="00293D1F">
        <w:rPr>
          <w:rFonts w:ascii="Calibri" w:eastAsia="Times New Roman" w:hAnsi="Calibri" w:cs="Calibri"/>
          <w:b/>
          <w:bCs/>
          <w:lang w:val="en-US" w:eastAsia="it-IT"/>
        </w:rPr>
        <w:t>unregister_widget()</w:t>
      </w:r>
      <w:r w:rsidRPr="00293D1F">
        <w:rPr>
          <w:rFonts w:ascii="Calibri" w:eastAsia="Times New Roman" w:hAnsi="Calibri" w:cs="Calibri"/>
          <w:lang w:val="en-US" w:eastAsia="it-IT"/>
        </w:rPr>
        <w:t xml:space="preserve"> needs as parameters the class, therefore the code</w:t>
      </w:r>
      <w:r w:rsidRPr="00293D1F">
        <w:rPr>
          <w:rFonts w:ascii="Calibri" w:eastAsia="Times New Roman" w:hAnsi="Calibri" w:cs="Calibri"/>
          <w:i/>
          <w:iCs/>
          <w:u w:val="single"/>
          <w:lang w:val="en-US" w:eastAsia="it-IT"/>
        </w:rPr>
        <w:t xml:space="preserve"> is working since version 2.8 only</w:t>
      </w:r>
      <w:r w:rsidRPr="00293D1F">
        <w:rPr>
          <w:rFonts w:ascii="Calibri" w:eastAsia="Times New Roman" w:hAnsi="Calibri" w:cs="Calibri"/>
          <w:lang w:val="en-US" w:eastAsia="it-IT"/>
        </w:rPr>
        <w:t xml:space="preserve">. </w:t>
      </w:r>
      <w:r w:rsidRPr="00293D1F">
        <w:rPr>
          <w:rFonts w:ascii="Calibri" w:eastAsia="Times New Roman" w:hAnsi="Calibri" w:cs="Calibri"/>
          <w:lang w:eastAsia="it-IT"/>
        </w:rPr>
        <w:t xml:space="preserve">In prior versions, </w:t>
      </w:r>
      <w:r w:rsidRPr="00293D1F">
        <w:rPr>
          <w:rFonts w:ascii="Calibri" w:eastAsia="Times New Roman" w:hAnsi="Calibri" w:cs="Calibri"/>
          <w:b/>
          <w:bCs/>
          <w:lang w:eastAsia="it-IT"/>
        </w:rPr>
        <w:t>Widgets</w:t>
      </w:r>
      <w:r w:rsidRPr="00293D1F">
        <w:rPr>
          <w:rFonts w:ascii="Calibri" w:eastAsia="Times New Roman" w:hAnsi="Calibri" w:cs="Calibri"/>
          <w:lang w:eastAsia="it-IT"/>
        </w:rPr>
        <w:t xml:space="preserve"> were supported differently.</w:t>
      </w:r>
    </w:p>
    <w:p w:rsidR="00384F4B" w:rsidRDefault="00384F4B" w:rsidP="003B2488">
      <w:pPr>
        <w:pStyle w:val="Nessunaspaziatura"/>
      </w:pPr>
    </w:p>
    <w:sectPr w:rsidR="00384F4B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86" w:rsidRDefault="00113586" w:rsidP="00390CAF">
      <w:pPr>
        <w:spacing w:after="0" w:line="240" w:lineRule="auto"/>
      </w:pPr>
      <w:r>
        <w:separator/>
      </w:r>
    </w:p>
  </w:endnote>
  <w:endnote w:type="continuationSeparator" w:id="0">
    <w:p w:rsidR="00113586" w:rsidRDefault="0011358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87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5E5877" w:rsidRPr="005E587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5E587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5E5877">
      <w:fldChar w:fldCharType="begin"/>
    </w:r>
    <w:r w:rsidR="00A32FB8">
      <w:instrText xml:space="preserve"> TIME \@ "dd/MM/yyyy" </w:instrText>
    </w:r>
    <w:r w:rsidR="005E5877">
      <w:fldChar w:fldCharType="separate"/>
    </w:r>
    <w:r w:rsidR="001273BF">
      <w:rPr>
        <w:noProof/>
      </w:rPr>
      <w:t>02/04/2012</w:t>
    </w:r>
    <w:r w:rsidR="005E5877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5E587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E5877">
      <w:fldChar w:fldCharType="separate"/>
    </w:r>
    <w:r w:rsidR="001273BF">
      <w:rPr>
        <w:noProof/>
        <w:lang w:val="en-US"/>
      </w:rPr>
      <w:t>1</w:t>
    </w:r>
    <w:r w:rsidR="005E587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1273BF">
        <w:rPr>
          <w:noProof/>
          <w:lang w:val="en-US"/>
        </w:rPr>
        <w:t>1058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5E5877">
      <w:fldChar w:fldCharType="begin"/>
    </w:r>
    <w:r w:rsidRPr="00C53B45">
      <w:rPr>
        <w:lang w:val="en-US"/>
      </w:rPr>
      <w:instrText xml:space="preserve"> NUMWORDS  \# "0" \* Arabic  \* MERGEFORMAT </w:instrText>
    </w:r>
    <w:r w:rsidR="005E5877">
      <w:fldChar w:fldCharType="separate"/>
    </w:r>
    <w:r w:rsidR="001273BF">
      <w:rPr>
        <w:noProof/>
        <w:lang w:val="en-US"/>
      </w:rPr>
      <w:t>105</w:t>
    </w:r>
    <w:r w:rsidR="005E587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1273BF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877" w:rsidRPr="005E5877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5E5877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293D1F">
      <w:rPr>
        <w:lang w:val="en-US"/>
      </w:rPr>
      <w:t>02/04/2012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5E587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E5877">
      <w:fldChar w:fldCharType="separate"/>
    </w:r>
    <w:r w:rsidR="001273BF">
      <w:rPr>
        <w:noProof/>
        <w:lang w:val="en-US"/>
      </w:rPr>
      <w:t>1</w:t>
    </w:r>
    <w:r w:rsidR="005E587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1273BF">
        <w:rPr>
          <w:noProof/>
          <w:lang w:val="en-US"/>
        </w:rPr>
        <w:t>1058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5E587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E5877">
      <w:fldChar w:fldCharType="separate"/>
    </w:r>
    <w:r w:rsidR="001273BF">
      <w:rPr>
        <w:noProof/>
        <w:lang w:val="en-US"/>
      </w:rPr>
      <w:t>105</w:t>
    </w:r>
    <w:r w:rsidR="005E587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1273BF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5E587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86" w:rsidRDefault="00113586" w:rsidP="00390CAF">
      <w:pPr>
        <w:spacing w:after="0" w:line="240" w:lineRule="auto"/>
      </w:pPr>
      <w:r>
        <w:separator/>
      </w:r>
    </w:p>
  </w:footnote>
  <w:footnote w:type="continuationSeparator" w:id="0">
    <w:p w:rsidR="00113586" w:rsidRDefault="0011358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5E587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1273BF">
            <w:rPr>
              <w:noProof/>
              <w:color w:val="FFFFFF" w:themeColor="background1"/>
            </w:rPr>
            <w:t>02/04/2012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C769D"/>
    <w:rsid w:val="000E7CDD"/>
    <w:rsid w:val="00111BD5"/>
    <w:rsid w:val="00113586"/>
    <w:rsid w:val="001273BF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3D1F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D2D24"/>
    <w:rsid w:val="005E5877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273A3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5ED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C5B91"/>
    <w:rsid w:val="00CE6026"/>
    <w:rsid w:val="00D02691"/>
    <w:rsid w:val="00D80EFD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9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93D1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058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97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wordpress-deactivate-default-widgets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wordpress-deactivate-default-widget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pengineer.com/1650/deactivate-wordpress-default-widget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B3FA9"/>
    <w:rsid w:val="00ED1677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2BF6F-997F-4308-BEE4-766639BB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1058</Characters>
  <Application>Microsoft Office Word</Application>
  <DocSecurity>0</DocSecurity>
  <Lines>27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8</cp:revision>
  <dcterms:created xsi:type="dcterms:W3CDTF">2012-04-02T13:55:00Z</dcterms:created>
  <dcterms:modified xsi:type="dcterms:W3CDTF">2012-04-02T13:57:00Z</dcterms:modified>
</cp:coreProperties>
</file>