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2C7564" w:rsidP="00D9472D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A9AE1" wp14:editId="60848BE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8C1CC1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8C1CC1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57F7A815" wp14:editId="52F809F1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718656" behindDoc="0" locked="1" layoutInCell="1" allowOverlap="0" wp14:anchorId="10A23400" wp14:editId="39B1A87C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F9977A2" wp14:editId="6D8F72D7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359F03" wp14:editId="2B220823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853E8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01</w:t>
                            </w:r>
                            <w:r w:rsidR="00B94255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/0</w:t>
                            </w:r>
                            <w:r w:rsidR="005373B3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853E8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E23CF0">
                              <w:rPr>
                                <w:color w:val="FFFFFF" w:themeColor="background1"/>
                                <w:lang w:val="en-US"/>
                              </w:rPr>
                              <w:t>1129</w:t>
                            </w:r>
                            <w:bookmarkStart w:id="0" w:name="_GoBack"/>
                            <w:bookmarkEnd w:id="0"/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E23CF0">
                              <w:rPr>
                                <w:color w:val="FFFFFF" w:themeColor="background1"/>
                                <w:lang w:val="en-US"/>
                              </w:rPr>
                              <w:t>219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760A9F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7" name="Picture 7" descr="What is a Redirection Operator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at is a Redirection Operator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853E8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01</w:t>
                      </w:r>
                      <w:r w:rsidR="00B94255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/0</w:t>
                      </w:r>
                      <w:r w:rsidR="005373B3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853E8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E23CF0">
                        <w:rPr>
                          <w:color w:val="FFFFFF" w:themeColor="background1"/>
                          <w:lang w:val="en-US"/>
                        </w:rPr>
                        <w:t>1129</w:t>
                      </w:r>
                      <w:bookmarkStart w:id="1" w:name="_GoBack"/>
                      <w:bookmarkEnd w:id="1"/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E23CF0">
                        <w:rPr>
                          <w:color w:val="FFFFFF" w:themeColor="background1"/>
                          <w:lang w:val="en-US"/>
                        </w:rPr>
                        <w:t>219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760A9F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7" name="Picture 7" descr="What is a Redirection Operator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at is a Redirection Operator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21" w:tooltip="What is a Redirection Operator?" w:history="1">
        <w:r w:rsidR="00D9472D">
          <w:rPr>
            <w:rStyle w:val="Hyperlink"/>
            <w:rFonts w:ascii="Roboto" w:hAnsi="Roboto"/>
            <w:b/>
            <w:bCs/>
            <w:color w:val="000000"/>
            <w:sz w:val="44"/>
            <w:szCs w:val="44"/>
            <w:bdr w:val="none" w:sz="0" w:space="0" w:color="auto" w:frame="1"/>
          </w:rPr>
          <w:t>What is a Redirection Operator?</w:t>
        </w:r>
      </w:hyperlink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57150</wp:posOffset>
                </wp:positionV>
                <wp:extent cx="5095874" cy="858202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85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72D" w:rsidRP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redirection operator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is a special character that can be used with a command, like a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Command Prompt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command or DOS command, to either redirect the input to the command or the output from the command.</w:t>
                            </w:r>
                          </w:p>
                          <w:p w:rsid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By default, when you execute a command, the input comes from the keyboard and the output is sent to the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Command Prompt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window. Command inputs and outputs are called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 command handles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D9472D" w:rsidRP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The table below lists all of the available redirection operators for commands in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Windows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and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MS-DOS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 However, the &gt; and &gt;&gt; redirection operators are, by a considerable margin, the most commonly used.</w:t>
                            </w:r>
                          </w:p>
                          <w:p w:rsidR="00D9472D" w:rsidRP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9472D" w:rsidRP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drawing>
                                <wp:inline distT="0" distB="0" distL="0" distR="0" wp14:anchorId="0ABAB8A4" wp14:editId="384A1683">
                                  <wp:extent cx="5023022" cy="2581275"/>
                                  <wp:effectExtent l="0" t="0" r="6350" b="0"/>
                                  <wp:docPr id="2" name="Picture 2" descr="What is a Redirection Operator?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is a Redirection Operator?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3022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:rsidR="00D9472D" w:rsidRP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NOTE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Two other redirection operators,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&gt;&amp;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and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&lt; &amp;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also exist but deal mostly with more complicated redirection involving command handles.</w:t>
                            </w:r>
                          </w:p>
                          <w:p w:rsid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:rsidR="00D9472D" w:rsidRPr="00D9472D" w:rsidRDefault="00D9472D" w:rsidP="00D94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TIP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The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clip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command is worth mentioning here as well. It’s not a redirection operator but it is intended to be used with one, usually the vertical pipe, to redirect the output of the command before the pipe to the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Windows Clipboard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 For example, executing 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ping 192.168.1.1 | clip</w:t>
                            </w:r>
                            <w:r w:rsidRPr="00D9472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will copy the results of the ping command to the clipboard, which you can then paste into any program.</w:t>
                            </w:r>
                          </w:p>
                          <w:p w:rsidR="008D7161" w:rsidRPr="00F043AF" w:rsidRDefault="008D7161" w:rsidP="00D9472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5pt;width:401.25pt;height:675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SClwIAAL4FAAAOAAAAZHJzL2Uyb0RvYy54bWysVF1v2yAUfZ+0/4B4X+1kSZtGcaqsVadJ&#10;VVutmfpMMCRomMuAxM5+/S7YTtKuL532YgP3cLj33I/ZVVNpshPOKzAFHZzllAjDoVRmXdAfy9tP&#10;E0p8YKZkGowo6F54ejX/+GFW26kYwgZ0KRxBEuOntS3oJgQ7zTLPN6Ji/gysMGiU4CoWcOvWWelY&#10;jeyVzoZ5fp7V4ErrgAvv8fSmNdJ54pdS8PAgpReB6IKibyF9Xfqu4jebz9h07ZjdKN65wf7Bi4op&#10;g48eqG5YYGTr1F9UleIOPMhwxqHKQErFRYoBoxnkr6J52jArUiwojrcHmfz/o+X3u0dHVIm5G5xT&#10;YliFSVqKJpAv0JB4hgrV1k8R+GQRGho0ILo/93gYA2+kq+IfQyJoR633B30jHcfDcX45nlyMKOFo&#10;m4wnw3w4jjzZ8bp1PnwVUJG4KKjDBCZd2e7OhxbaQ+JrHrQqb5XWaROLRlxrR3YM061DchLJX6C0&#10;IXVBzz+P80T8wpbK7siwWr/BgHzaxOdEKq/OrShRK0Vahb0WEaPNdyFR3qTIGz4yzoU5+JnQESUx&#10;ovdc7PBHr95zuY0Db6SXwYTD5UoZcK1KL6Utf/bCyBaPOTyJOy5Ds2pSXQ37SllBuccCctA2obf8&#10;VmGS75gPj8xh12HN4CQJD/iRGjBJ0K0o2YD7/dZ5xGMzoJWSGru4oP7XljlBif5msE0uB6NRbPu0&#10;GY0vhrhxp5bVqcVsq2vAyhngzLI8LSM+6H4pHVTPOHAW8VU0McPx7YKGfnkd2tmCA4uLxSKBsNEt&#10;C3fmyfJIHVWOJbxsnpmzXZ0HbJF76PudTV+Ve4uNNw0stgGkSr0QdW5V7fTHIZG6qRtocQqd7hPq&#10;OHbnfwAAAP//AwBQSwMEFAAGAAgAAAAhAKZj5w7fAAAACwEAAA8AAABkcnMvZG93bnJldi54bWxM&#10;j0FLw0AQhe+C/2EZwZvdrakhxmxKUERQQaxevE2TMQlmZ0N226b/3ulJb/N4jzfvK9azG9SeptB7&#10;trBcGFDEtW96bi18fjxeZaBCRG5w8EwWjhRgXZ6fFZg3/sDvtN/EVkkJhxwtdDGOudah7shhWPiR&#10;WLxvPzmMIqdWNxMepNwN+tqYVDvsWT50ONJ9R/XPZucsPK++8CGJL3SMPL9V1VM2rsKrtZcXc3UH&#10;KtIc/8Jwmi/ToZRNW7/jJqjBQmLSRKIWbgXp5C9NJixbuZLU3IAuC/2fofwFAAD//wMAUEsBAi0A&#10;FAAGAAgAAAAhALaDOJL+AAAA4QEAABMAAAAAAAAAAAAAAAAAAAAAAFtDb250ZW50X1R5cGVzXS54&#10;bWxQSwECLQAUAAYACAAAACEAOP0h/9YAAACUAQAACwAAAAAAAAAAAAAAAAAvAQAAX3JlbHMvLnJl&#10;bHNQSwECLQAUAAYACAAAACEA7TyEgpcCAAC+BQAADgAAAAAAAAAAAAAAAAAuAgAAZHJzL2Uyb0Rv&#10;Yy54bWxQSwECLQAUAAYACAAAACEApmPnDt8AAAALAQAADwAAAAAAAAAAAAAAAADxBAAAZHJzL2Rv&#10;d25yZXYueG1sUEsFBgAAAAAEAAQA8wAAAP0FAAAAAA==&#10;" fillcolor="white [3201]" strokecolor="white [3212]" strokeweight=".5pt">
                <v:textbox>
                  <w:txbxContent>
                    <w:p w:rsidR="00D9472D" w:rsidRP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A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redirection operator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is a special character that can be used with a command, like a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Command Prompt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command or DOS command, to either redirect the input to the command or the output from the command.</w:t>
                      </w:r>
                    </w:p>
                    <w:p w:rsid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By default, when you execute a command, the input comes from the keyboard and the output is sent to the</w:t>
                      </w:r>
                      <w:r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Command Prompt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window. Command inputs and outputs are called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 command handles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D9472D" w:rsidRP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The table below lists all of the available redirection operators for commands in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Windows 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and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MS-DOS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 However, the &gt; and &gt;&gt; redirection operators are, by a considerable margin, the most commonly used.</w:t>
                      </w:r>
                    </w:p>
                    <w:p w:rsidR="00D9472D" w:rsidRP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D9472D" w:rsidRP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drawing>
                          <wp:inline distT="0" distB="0" distL="0" distR="0" wp14:anchorId="0ABAB8A4" wp14:editId="384A1683">
                            <wp:extent cx="5023022" cy="2581275"/>
                            <wp:effectExtent l="0" t="0" r="6350" b="0"/>
                            <wp:docPr id="2" name="Picture 2" descr="What is a Redirection Operator?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is a Redirection Operator?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3022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</w:pPr>
                    </w:p>
                    <w:p w:rsidR="00D9472D" w:rsidRP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NOTE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Two other redirection operators,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&gt;&amp;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and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&lt; &amp;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also exist but deal mostly with more complicated redirection involving command handles.</w:t>
                      </w:r>
                    </w:p>
                    <w:p w:rsid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</w:pPr>
                    </w:p>
                    <w:p w:rsidR="00D9472D" w:rsidRPr="00D9472D" w:rsidRDefault="00D9472D" w:rsidP="00D9472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TIP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The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clip 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command is worth mentioning here as well. It’s not a redirection operator but it is intended to be used with one, usually the vertical pipe, to redirect the output of the command before the pipe to the</w:t>
                      </w:r>
                      <w:r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Windows Clipboard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 For example, executing </w:t>
                      </w:r>
                      <w:r w:rsidRPr="00D9472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ping 192.168.1.1 | clip</w:t>
                      </w:r>
                      <w:r w:rsidRPr="00D9472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will copy the results of the ping command to the clipboard, which you can then paste into any program.</w:t>
                      </w:r>
                    </w:p>
                    <w:p w:rsidR="008D7161" w:rsidRPr="00F043AF" w:rsidRDefault="008D7161" w:rsidP="00D9472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64C5E" w:rsidRDefault="00164C5E">
      <w:pPr>
        <w:rPr>
          <w:spacing w:val="5"/>
          <w:lang w:val="en-US"/>
        </w:rPr>
      </w:pPr>
    </w:p>
    <w:sectPr w:rsidR="00164C5E" w:rsidSect="0070240E">
      <w:footerReference w:type="first" r:id="rId24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C1" w:rsidRDefault="008C1CC1" w:rsidP="00390CAF">
      <w:pPr>
        <w:spacing w:after="0" w:line="240" w:lineRule="auto"/>
      </w:pPr>
      <w:r>
        <w:separator/>
      </w:r>
    </w:p>
  </w:endnote>
  <w:endnote w:type="continuationSeparator" w:id="0">
    <w:p w:rsidR="008C1CC1" w:rsidRDefault="008C1CC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C1" w:rsidRDefault="008C1CC1" w:rsidP="00390CAF">
      <w:pPr>
        <w:spacing w:after="0" w:line="240" w:lineRule="auto"/>
      </w:pPr>
      <w:r>
        <w:separator/>
      </w:r>
    </w:p>
  </w:footnote>
  <w:footnote w:type="continuationSeparator" w:id="0">
    <w:p w:rsidR="008C1CC1" w:rsidRDefault="008C1CC1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1E8D"/>
    <w:rsid w:val="0000389D"/>
    <w:rsid w:val="00004F13"/>
    <w:rsid w:val="000070EF"/>
    <w:rsid w:val="00013DCE"/>
    <w:rsid w:val="00016BE8"/>
    <w:rsid w:val="000373F6"/>
    <w:rsid w:val="00044409"/>
    <w:rsid w:val="00044525"/>
    <w:rsid w:val="00051F04"/>
    <w:rsid w:val="00053FE0"/>
    <w:rsid w:val="000574FF"/>
    <w:rsid w:val="00065A28"/>
    <w:rsid w:val="00066A26"/>
    <w:rsid w:val="00073866"/>
    <w:rsid w:val="000830C6"/>
    <w:rsid w:val="00086A53"/>
    <w:rsid w:val="00086B41"/>
    <w:rsid w:val="000926D2"/>
    <w:rsid w:val="000A4D93"/>
    <w:rsid w:val="000A5F49"/>
    <w:rsid w:val="000B26A9"/>
    <w:rsid w:val="000B2B7D"/>
    <w:rsid w:val="000D1C3C"/>
    <w:rsid w:val="000D4CCC"/>
    <w:rsid w:val="000E5F02"/>
    <w:rsid w:val="000E7CDD"/>
    <w:rsid w:val="00111BD5"/>
    <w:rsid w:val="001251E8"/>
    <w:rsid w:val="0013132C"/>
    <w:rsid w:val="00144798"/>
    <w:rsid w:val="00147B3E"/>
    <w:rsid w:val="001633E1"/>
    <w:rsid w:val="00164C5E"/>
    <w:rsid w:val="001666D8"/>
    <w:rsid w:val="001732CB"/>
    <w:rsid w:val="001903AD"/>
    <w:rsid w:val="00195C8F"/>
    <w:rsid w:val="001A324D"/>
    <w:rsid w:val="001A5734"/>
    <w:rsid w:val="001B0997"/>
    <w:rsid w:val="001B10D1"/>
    <w:rsid w:val="001B7F2A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B1E5B"/>
    <w:rsid w:val="002B584B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9E4"/>
    <w:rsid w:val="00357237"/>
    <w:rsid w:val="003606C4"/>
    <w:rsid w:val="0038126D"/>
    <w:rsid w:val="003830EE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44E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52F2F"/>
    <w:rsid w:val="00456E2C"/>
    <w:rsid w:val="0047244F"/>
    <w:rsid w:val="00476AC7"/>
    <w:rsid w:val="00482095"/>
    <w:rsid w:val="004864B4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348F"/>
    <w:rsid w:val="00533C5B"/>
    <w:rsid w:val="005360FC"/>
    <w:rsid w:val="00536673"/>
    <w:rsid w:val="00536864"/>
    <w:rsid w:val="005373B3"/>
    <w:rsid w:val="00556210"/>
    <w:rsid w:val="00561614"/>
    <w:rsid w:val="0056462E"/>
    <w:rsid w:val="00573A53"/>
    <w:rsid w:val="00586BEC"/>
    <w:rsid w:val="00591330"/>
    <w:rsid w:val="00593629"/>
    <w:rsid w:val="005B0DBE"/>
    <w:rsid w:val="005B135A"/>
    <w:rsid w:val="005B4457"/>
    <w:rsid w:val="005D15B7"/>
    <w:rsid w:val="005D2D24"/>
    <w:rsid w:val="005D7B01"/>
    <w:rsid w:val="005E2656"/>
    <w:rsid w:val="00616947"/>
    <w:rsid w:val="00623710"/>
    <w:rsid w:val="00632DD1"/>
    <w:rsid w:val="006629CC"/>
    <w:rsid w:val="00664957"/>
    <w:rsid w:val="00666EB9"/>
    <w:rsid w:val="00675D25"/>
    <w:rsid w:val="00676E3B"/>
    <w:rsid w:val="00687291"/>
    <w:rsid w:val="006A0334"/>
    <w:rsid w:val="006A3776"/>
    <w:rsid w:val="006A38E9"/>
    <w:rsid w:val="006A71CE"/>
    <w:rsid w:val="006B0443"/>
    <w:rsid w:val="006C1842"/>
    <w:rsid w:val="006D52A2"/>
    <w:rsid w:val="006D69D2"/>
    <w:rsid w:val="006F7EE0"/>
    <w:rsid w:val="0070240E"/>
    <w:rsid w:val="00704FDE"/>
    <w:rsid w:val="0070692A"/>
    <w:rsid w:val="00734EC4"/>
    <w:rsid w:val="007412B6"/>
    <w:rsid w:val="00760A9F"/>
    <w:rsid w:val="007617DA"/>
    <w:rsid w:val="00773710"/>
    <w:rsid w:val="0078588F"/>
    <w:rsid w:val="00785B05"/>
    <w:rsid w:val="00787CE1"/>
    <w:rsid w:val="007A1407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53E84"/>
    <w:rsid w:val="00861793"/>
    <w:rsid w:val="008719A2"/>
    <w:rsid w:val="00877829"/>
    <w:rsid w:val="008806DD"/>
    <w:rsid w:val="00880BDC"/>
    <w:rsid w:val="008A0DB9"/>
    <w:rsid w:val="008A5B03"/>
    <w:rsid w:val="008B100E"/>
    <w:rsid w:val="008B1B0A"/>
    <w:rsid w:val="008B5729"/>
    <w:rsid w:val="008C103C"/>
    <w:rsid w:val="008C1CC1"/>
    <w:rsid w:val="008D21D9"/>
    <w:rsid w:val="008D6D1C"/>
    <w:rsid w:val="008D7161"/>
    <w:rsid w:val="008E67F7"/>
    <w:rsid w:val="008F66C1"/>
    <w:rsid w:val="00912631"/>
    <w:rsid w:val="00915948"/>
    <w:rsid w:val="009510BE"/>
    <w:rsid w:val="00951771"/>
    <w:rsid w:val="00964434"/>
    <w:rsid w:val="0097145E"/>
    <w:rsid w:val="009801A2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9015A"/>
    <w:rsid w:val="00B93FDD"/>
    <w:rsid w:val="00B94255"/>
    <w:rsid w:val="00BB6F76"/>
    <w:rsid w:val="00BC2DF1"/>
    <w:rsid w:val="00BC6E52"/>
    <w:rsid w:val="00BD2A51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61C9"/>
    <w:rsid w:val="00C52EEA"/>
    <w:rsid w:val="00C53B45"/>
    <w:rsid w:val="00C636CD"/>
    <w:rsid w:val="00C65402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5013"/>
    <w:rsid w:val="00D1294E"/>
    <w:rsid w:val="00D1602E"/>
    <w:rsid w:val="00D1790B"/>
    <w:rsid w:val="00D203BE"/>
    <w:rsid w:val="00D24433"/>
    <w:rsid w:val="00D364F6"/>
    <w:rsid w:val="00D36874"/>
    <w:rsid w:val="00D426C8"/>
    <w:rsid w:val="00D43AF2"/>
    <w:rsid w:val="00D5183A"/>
    <w:rsid w:val="00D56999"/>
    <w:rsid w:val="00D62BC8"/>
    <w:rsid w:val="00D80EFD"/>
    <w:rsid w:val="00D9418D"/>
    <w:rsid w:val="00D9472D"/>
    <w:rsid w:val="00DA24E3"/>
    <w:rsid w:val="00DA69F6"/>
    <w:rsid w:val="00DB296B"/>
    <w:rsid w:val="00DB2A0D"/>
    <w:rsid w:val="00DB2DBB"/>
    <w:rsid w:val="00DC34E3"/>
    <w:rsid w:val="00DC3AC7"/>
    <w:rsid w:val="00DC528A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3CF0"/>
    <w:rsid w:val="00E25C91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7BC9"/>
    <w:rsid w:val="00EB447B"/>
    <w:rsid w:val="00EB5C8D"/>
    <w:rsid w:val="00EC515D"/>
    <w:rsid w:val="00EC7F8C"/>
    <w:rsid w:val="00ED289A"/>
    <w:rsid w:val="00ED7E2E"/>
    <w:rsid w:val="00EE1E18"/>
    <w:rsid w:val="00EE73A4"/>
    <w:rsid w:val="00EE77CA"/>
    <w:rsid w:val="00EF01FF"/>
    <w:rsid w:val="00F02BC7"/>
    <w:rsid w:val="00F03CA6"/>
    <w:rsid w:val="00F043AF"/>
    <w:rsid w:val="00F078E8"/>
    <w:rsid w:val="00F12CA7"/>
    <w:rsid w:val="00F14F5B"/>
    <w:rsid w:val="00F1762B"/>
    <w:rsid w:val="00F34B82"/>
    <w:rsid w:val="00F43A53"/>
    <w:rsid w:val="00F5386A"/>
    <w:rsid w:val="00F5560D"/>
    <w:rsid w:val="00F6210B"/>
    <w:rsid w:val="00F6406C"/>
    <w:rsid w:val="00F6555D"/>
    <w:rsid w:val="00F73F69"/>
    <w:rsid w:val="00F7594F"/>
    <w:rsid w:val="00F75B9F"/>
    <w:rsid w:val="00F77538"/>
    <w:rsid w:val="00F95804"/>
    <w:rsid w:val="00FA5283"/>
    <w:rsid w:val="00FC74D1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5/what-is-a-redirection-operato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elpbook.net/" TargetMode="External"/><Relationship Id="rId17" Type="http://schemas.openxmlformats.org/officeDocument/2006/relationships/hyperlink" Target="http://heelpbook.altervista.org/2015/what-is-a-redirection-operato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csupport.about.com/od/termsr/a/redirection-operator.htm" TargetMode="External"/><Relationship Id="rId20" Type="http://schemas.openxmlformats.org/officeDocument/2006/relationships/hyperlink" Target="http://heelpbook.altervista.org/2015/what-is-a-redirection-operato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hyperlink" Target="http://www.heelpbook.net/" TargetMode="External"/><Relationship Id="rId19" Type="http://schemas.openxmlformats.org/officeDocument/2006/relationships/hyperlink" Target="http://pcsupport.about.com/od/termsr/a/redirection-operator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://heelpbook.altervista.org/2015/what-is-a-redirection-operator/7823y4herw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FA586-2AE9-4C6F-ADF9-9BC91108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136</Characters>
  <Application>Microsoft Office Word</Application>
  <DocSecurity>0</DocSecurity>
  <Lines>10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</CharactersWithSpaces>
  <SharedDoc>false</SharedDoc>
  <HyperlinkBase>www.heelpbook.net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2015-05-05T15:24:00Z</dcterms:created>
  <dcterms:modified xsi:type="dcterms:W3CDTF">2015-05-05T15:25:00Z</dcterms:modified>
</cp:coreProperties>
</file>