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5E46C4"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13132C"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B53DC0" w:rsidRPr="00B53DC0">
                    <w:rPr>
                      <w:rFonts w:ascii="Batang" w:eastAsia="Batang" w:hAnsi="Batang" w:cs="Aparajita"/>
                      <w:color w:val="403152" w:themeColor="accent4" w:themeShade="80"/>
                      <w:sz w:val="20"/>
                      <w:szCs w:val="24"/>
                      <w:lang w:val="en-US"/>
                    </w:rPr>
                    <w:t>Save Memory By Closing Open Recordsets</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B53DC0">
                    <w:rPr>
                      <w:rFonts w:ascii="Batang" w:eastAsia="Batang" w:hAnsi="Batang" w:cs="Aparajita"/>
                      <w:color w:val="403152" w:themeColor="accent4" w:themeShade="80"/>
                      <w:sz w:val="24"/>
                      <w:szCs w:val="24"/>
                      <w:lang w:val="en-US"/>
                    </w:rPr>
                    <w:t>25/01/2012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B53DC0" w:rsidRDefault="002B584B" w:rsidP="004F3B02">
                  <w:pPr>
                    <w:pStyle w:val="Nessunaspaziatura"/>
                    <w:rPr>
                      <w:rFonts w:ascii="Batang" w:eastAsia="Batang" w:hAnsi="Batang" w:cs="Aparajita"/>
                      <w:color w:val="403152" w:themeColor="accent4" w:themeShade="80"/>
                      <w:sz w:val="24"/>
                      <w:szCs w:val="24"/>
                      <w:lang w:val="en-US"/>
                    </w:rPr>
                  </w:pPr>
                  <w:r w:rsidRPr="00B53DC0">
                    <w:rPr>
                      <w:rFonts w:ascii="Batang" w:eastAsia="Batang" w:hAnsi="Batang" w:cs="Aparajita"/>
                      <w:b/>
                      <w:color w:val="403152" w:themeColor="accent4" w:themeShade="80"/>
                      <w:sz w:val="24"/>
                      <w:szCs w:val="24"/>
                      <w:lang w:val="en-US"/>
                    </w:rPr>
                    <w:t>Source</w:t>
                  </w:r>
                  <w:r w:rsidRPr="00B53DC0">
                    <w:rPr>
                      <w:rFonts w:ascii="Batang" w:eastAsia="Batang" w:hAnsi="Batang" w:cs="Aparajita"/>
                      <w:color w:val="403152" w:themeColor="accent4" w:themeShade="80"/>
                      <w:sz w:val="24"/>
                      <w:szCs w:val="24"/>
                      <w:lang w:val="en-US"/>
                    </w:rPr>
                    <w:t>:</w:t>
                  </w:r>
                  <w:r w:rsidR="007F2577" w:rsidRPr="00B53DC0">
                    <w:rPr>
                      <w:rFonts w:ascii="Batang" w:eastAsia="Batang" w:hAnsi="Batang" w:cs="Aparajita"/>
                      <w:color w:val="403152" w:themeColor="accent4" w:themeShade="80"/>
                      <w:sz w:val="24"/>
                      <w:szCs w:val="24"/>
                      <w:lang w:val="en-US"/>
                    </w:rPr>
                    <w:t xml:space="preserve"> </w:t>
                  </w:r>
                  <w:hyperlink r:id="rId9" w:history="1">
                    <w:r w:rsidR="007F2577" w:rsidRPr="00B53DC0">
                      <w:rPr>
                        <w:rStyle w:val="Collegamentoipertestuale"/>
                        <w:rFonts w:ascii="Batang" w:eastAsia="Batang" w:hAnsi="Batang" w:cs="Aparajita"/>
                        <w:sz w:val="24"/>
                        <w:szCs w:val="24"/>
                        <w:lang w:val="en-US"/>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802216">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5E46C4"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B53DC0" w:rsidRPr="00B53DC0" w:rsidRDefault="00B53DC0" w:rsidP="00B53DC0">
      <w:pPr>
        <w:spacing w:before="130" w:after="130" w:line="240" w:lineRule="auto"/>
        <w:jc w:val="center"/>
        <w:rPr>
          <w:rFonts w:ascii="Calibri" w:eastAsia="Times New Roman" w:hAnsi="Calibri" w:cs="Calibri"/>
          <w:b/>
          <w:sz w:val="24"/>
          <w:u w:val="single"/>
          <w:lang w:val="en-US" w:eastAsia="it-IT"/>
        </w:rPr>
      </w:pPr>
      <w:r w:rsidRPr="00B53DC0">
        <w:rPr>
          <w:rStyle w:val="posttitle1"/>
          <w:rFonts w:ascii="Calibri" w:hAnsi="Calibri" w:cs="Calibri"/>
          <w:b/>
          <w:sz w:val="32"/>
          <w:szCs w:val="28"/>
          <w:u w:val="single"/>
          <w:lang w:val="en-US"/>
        </w:rPr>
        <w:t>Visual Basic - Save Memory By Closing Open Recordsets</w:t>
      </w:r>
    </w:p>
    <w:p w:rsidR="00B53DC0" w:rsidRPr="00B53DC0" w:rsidRDefault="00B53DC0" w:rsidP="00B53DC0">
      <w:pPr>
        <w:spacing w:before="130" w:after="130" w:line="240" w:lineRule="auto"/>
        <w:rPr>
          <w:rFonts w:ascii="Calibri" w:eastAsia="Times New Roman" w:hAnsi="Calibri" w:cs="Calibri"/>
          <w:lang w:val="en-US" w:eastAsia="it-IT"/>
        </w:rPr>
      </w:pPr>
      <w:r w:rsidRPr="00B53DC0">
        <w:rPr>
          <w:rFonts w:ascii="Calibri" w:eastAsia="Times New Roman" w:hAnsi="Calibri" w:cs="Calibri"/>
          <w:lang w:val="en-US" w:eastAsia="it-IT"/>
        </w:rPr>
        <w:t>If you use any data objects in your code (</w:t>
      </w:r>
      <w:r w:rsidRPr="00B53DC0">
        <w:rPr>
          <w:rFonts w:ascii="Calibri" w:eastAsia="Times New Roman" w:hAnsi="Calibri" w:cs="Calibri"/>
          <w:b/>
          <w:bCs/>
          <w:u w:val="single"/>
          <w:lang w:val="en-US" w:eastAsia="it-IT"/>
        </w:rPr>
        <w:t>DAO, RDO, or ADO</w:t>
      </w:r>
      <w:r w:rsidRPr="00B53DC0">
        <w:rPr>
          <w:rFonts w:ascii="Calibri" w:eastAsia="Times New Roman" w:hAnsi="Calibri" w:cs="Calibri"/>
          <w:lang w:val="en-US" w:eastAsia="it-IT"/>
        </w:rPr>
        <w:t xml:space="preserve">), you should be sure to explicitly close all open </w:t>
      </w:r>
      <w:r>
        <w:rPr>
          <w:rFonts w:ascii="Calibri" w:eastAsia="Times New Roman" w:hAnsi="Calibri" w:cs="Calibri"/>
          <w:lang w:val="en-US" w:eastAsia="it-IT"/>
        </w:rPr>
        <w:t>recordsets, database</w:t>
      </w:r>
      <w:r w:rsidRPr="00B53DC0">
        <w:rPr>
          <w:rFonts w:ascii="Calibri" w:eastAsia="Times New Roman" w:hAnsi="Calibri" w:cs="Calibri"/>
          <w:lang w:val="en-US" w:eastAsia="it-IT"/>
        </w:rPr>
        <w:t>s, and workspaces before you exit. Even though the pointers to these objects are automatically destroyed when you exit the program, if you fail to explicitly close all open items, your database connections may not be immediately released and the memory used by these objects may n</w:t>
      </w:r>
      <w:r>
        <w:rPr>
          <w:rFonts w:ascii="Calibri" w:eastAsia="Times New Roman" w:hAnsi="Calibri" w:cs="Calibri"/>
          <w:lang w:val="en-US" w:eastAsia="it-IT"/>
        </w:rPr>
        <w:t xml:space="preserve">ever be re-allocated by the </w:t>
      </w:r>
      <w:r w:rsidRPr="00B53DC0">
        <w:rPr>
          <w:rFonts w:ascii="Calibri" w:eastAsia="Times New Roman" w:hAnsi="Calibri" w:cs="Calibri"/>
          <w:u w:val="single"/>
          <w:lang w:val="en-US" w:eastAsia="it-IT"/>
        </w:rPr>
        <w:t>operating system</w:t>
      </w:r>
      <w:r w:rsidRPr="00B53DC0">
        <w:rPr>
          <w:rFonts w:ascii="Calibri" w:eastAsia="Times New Roman" w:hAnsi="Calibri" w:cs="Calibri"/>
          <w:lang w:val="en-US" w:eastAsia="it-IT"/>
        </w:rPr>
        <w:t xml:space="preserve">. </w:t>
      </w:r>
    </w:p>
    <w:p w:rsidR="00B53DC0" w:rsidRDefault="00B53DC0" w:rsidP="00B53DC0">
      <w:pPr>
        <w:spacing w:before="130" w:after="130" w:line="240" w:lineRule="auto"/>
        <w:rPr>
          <w:rFonts w:ascii="Calibri" w:eastAsia="Times New Roman" w:hAnsi="Calibri" w:cs="Calibri"/>
          <w:lang w:val="en-US" w:eastAsia="it-IT"/>
        </w:rPr>
      </w:pPr>
      <w:r w:rsidRPr="00B53DC0">
        <w:rPr>
          <w:rFonts w:ascii="Calibri" w:eastAsia="Times New Roman" w:hAnsi="Calibri" w:cs="Calibri"/>
          <w:lang w:val="en-US" w:eastAsia="it-IT"/>
        </w:rPr>
        <w:t xml:space="preserve">Here's a short routine you can add to your </w:t>
      </w:r>
      <w:r w:rsidRPr="00B53DC0">
        <w:rPr>
          <w:rFonts w:ascii="Calibri" w:eastAsia="Times New Roman" w:hAnsi="Calibri" w:cs="Calibri"/>
          <w:b/>
          <w:bCs/>
          <w:lang w:val="en-US" w:eastAsia="it-IT"/>
        </w:rPr>
        <w:t>Form_Unload</w:t>
      </w:r>
      <w:r w:rsidRPr="00B53DC0">
        <w:rPr>
          <w:rFonts w:ascii="Calibri" w:eastAsia="Times New Roman" w:hAnsi="Calibri" w:cs="Calibri"/>
          <w:lang w:val="en-US" w:eastAsia="it-IT"/>
        </w:rPr>
        <w:t xml:space="preserve"> event (</w:t>
      </w:r>
      <w:r w:rsidRPr="00B53DC0">
        <w:rPr>
          <w:rFonts w:ascii="Calibri" w:eastAsia="Times New Roman" w:hAnsi="Calibri" w:cs="Calibri"/>
          <w:i/>
          <w:iCs/>
          <w:u w:val="single"/>
          <w:lang w:val="en-US" w:eastAsia="it-IT"/>
        </w:rPr>
        <w:t>or some other terminating code module</w:t>
      </w:r>
      <w:r w:rsidRPr="00B53DC0">
        <w:rPr>
          <w:rFonts w:ascii="Calibri" w:eastAsia="Times New Roman" w:hAnsi="Calibri" w:cs="Calibri"/>
          <w:lang w:val="en-US" w:eastAsia="it-IT"/>
        </w:rPr>
        <w:t xml:space="preserve">) that will close all open </w:t>
      </w:r>
      <w:r w:rsidRPr="00B53DC0">
        <w:rPr>
          <w:rFonts w:ascii="Calibri" w:eastAsia="Times New Roman" w:hAnsi="Calibri" w:cs="Calibri"/>
          <w:b/>
          <w:bCs/>
          <w:lang w:val="en-US" w:eastAsia="it-IT"/>
        </w:rPr>
        <w:t>DAO</w:t>
      </w:r>
      <w:r w:rsidRPr="00B53DC0">
        <w:rPr>
          <w:rFonts w:ascii="Calibri" w:eastAsia="Times New Roman" w:hAnsi="Calibri" w:cs="Calibri"/>
          <w:lang w:val="en-US" w:eastAsia="it-IT"/>
        </w:rPr>
        <w:t xml:space="preserve"> workspaces, databases, and recordsets and release the memory reserved by these objects. This code will work whether you have 1, 100, or even no connections open when you attempt to exit the form.</w:t>
      </w:r>
    </w:p>
    <w:p w:rsidR="00B53DC0" w:rsidRPr="00B53DC0" w:rsidRDefault="00B53DC0" w:rsidP="00B53DC0">
      <w:pPr>
        <w:spacing w:before="130" w:after="130" w:line="240" w:lineRule="auto"/>
        <w:rPr>
          <w:rFonts w:ascii="Calibri" w:eastAsia="Times New Roman" w:hAnsi="Calibri" w:cs="Calibri"/>
          <w:lang w:val="en-US" w:eastAsia="it-IT"/>
        </w:rPr>
      </w:pPr>
    </w:p>
    <w:p w:rsid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t xml:space="preserve">'-------------------------------------------------- </w:t>
      </w:r>
      <w:r w:rsidRPr="00B53DC0">
        <w:rPr>
          <w:rFonts w:ascii="Courier New" w:eastAsia="Times New Roman" w:hAnsi="Courier New" w:cs="Courier New"/>
          <w:sz w:val="20"/>
          <w:szCs w:val="20"/>
          <w:lang w:val="en-US" w:eastAsia="it-IT"/>
        </w:rPr>
        <w:br/>
        <w:t xml:space="preserve">Public Function CloseAllRecordsets() As Integer </w:t>
      </w:r>
      <w:r w:rsidRPr="00B53DC0">
        <w:rPr>
          <w:rFonts w:ascii="Courier New" w:eastAsia="Times New Roman" w:hAnsi="Courier New" w:cs="Courier New"/>
          <w:sz w:val="20"/>
          <w:szCs w:val="20"/>
          <w:lang w:val="en-US" w:eastAsia="it-IT"/>
        </w:rPr>
        <w:br/>
        <w:t xml:space="preserve">'-------------------------------------------------- </w:t>
      </w:r>
      <w:r w:rsidRPr="00B53DC0">
        <w:rPr>
          <w:rFonts w:ascii="Courier New" w:eastAsia="Times New Roman" w:hAnsi="Courier New" w:cs="Courier New"/>
          <w:sz w:val="20"/>
          <w:szCs w:val="20"/>
          <w:lang w:val="en-US" w:eastAsia="it-IT"/>
        </w:rPr>
        <w:br/>
        <w:t xml:space="preserve">on error resume next   </w:t>
      </w:r>
      <w:r w:rsidRPr="00B53DC0">
        <w:rPr>
          <w:rFonts w:ascii="Courier New" w:eastAsia="Times New Roman" w:hAnsi="Courier New" w:cs="Courier New"/>
          <w:sz w:val="20"/>
          <w:szCs w:val="20"/>
          <w:lang w:val="en-US" w:eastAsia="it-IT"/>
        </w:rPr>
        <w:br/>
      </w: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t xml:space="preserve">'Be sure to Close all Data Objects upon Exit - and release memory </w:t>
      </w:r>
    </w:p>
    <w:p w:rsid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t xml:space="preserve">'Put it on close of the Main Menu - (make sure you have no bound forms open) </w:t>
      </w: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t xml:space="preserve">  </w:t>
      </w:r>
      <w:r w:rsidRPr="00B53DC0">
        <w:rPr>
          <w:rFonts w:ascii="Courier New" w:eastAsia="Times New Roman" w:hAnsi="Courier New" w:cs="Courier New"/>
          <w:sz w:val="20"/>
          <w:szCs w:val="20"/>
          <w:lang w:val="en-US" w:eastAsia="it-IT"/>
        </w:rPr>
        <w:br/>
        <w:t xml:space="preserve">Dim wsCurr As Workspace   </w:t>
      </w:r>
      <w:r w:rsidRPr="00B53DC0">
        <w:rPr>
          <w:rFonts w:ascii="Courier New" w:eastAsia="Times New Roman" w:hAnsi="Courier New" w:cs="Courier New"/>
          <w:sz w:val="20"/>
          <w:szCs w:val="20"/>
          <w:lang w:val="en-US" w:eastAsia="it-IT"/>
        </w:rPr>
        <w:br/>
        <w:t xml:space="preserve">Dim dbCurr As Database </w:t>
      </w:r>
      <w:r w:rsidRPr="00B53DC0">
        <w:rPr>
          <w:rFonts w:ascii="Courier New" w:eastAsia="Times New Roman" w:hAnsi="Courier New" w:cs="Courier New"/>
          <w:sz w:val="20"/>
          <w:szCs w:val="20"/>
          <w:lang w:val="en-US" w:eastAsia="it-IT"/>
        </w:rPr>
        <w:br/>
        <w:t xml:space="preserve">Dim Rs As Recordset   </w:t>
      </w:r>
      <w:r w:rsidRPr="00B53DC0">
        <w:rPr>
          <w:rFonts w:ascii="Courier New" w:eastAsia="Times New Roman" w:hAnsi="Courier New" w:cs="Courier New"/>
          <w:sz w:val="20"/>
          <w:szCs w:val="20"/>
          <w:lang w:val="en-US" w:eastAsia="it-IT"/>
        </w:rPr>
        <w:br/>
        <w:t xml:space="preserve">Dim Frm As Form </w:t>
      </w: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br/>
        <w:t xml:space="preserve">For Each wsCurr In Workspaces   </w:t>
      </w:r>
      <w:r w:rsidRPr="00B53DC0">
        <w:rPr>
          <w:rFonts w:ascii="Courier New" w:eastAsia="Times New Roman" w:hAnsi="Courier New" w:cs="Courier New"/>
          <w:sz w:val="20"/>
          <w:szCs w:val="20"/>
          <w:lang w:val="en-US" w:eastAsia="it-IT"/>
        </w:rPr>
        <w:br/>
        <w:t xml:space="preserve">For Each dbCurr In wsCurr.Databases </w:t>
      </w:r>
      <w:r w:rsidRPr="00B53DC0">
        <w:rPr>
          <w:rFonts w:ascii="Courier New" w:eastAsia="Times New Roman" w:hAnsi="Courier New" w:cs="Courier New"/>
          <w:sz w:val="20"/>
          <w:szCs w:val="20"/>
          <w:lang w:val="en-US" w:eastAsia="it-IT"/>
        </w:rPr>
        <w:br/>
        <w:t xml:space="preserve">For Each Rs In dbCurr.Recordsets </w:t>
      </w: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t xml:space="preserve">‘MsgBox "The recordset " &amp; vbCrLf &amp; Rs.Name &amp; vbCrLf &amp; _   </w:t>
      </w:r>
      <w:r w:rsidRPr="00B53DC0">
        <w:rPr>
          <w:rFonts w:ascii="Courier New" w:eastAsia="Times New Roman" w:hAnsi="Courier New" w:cs="Courier New"/>
          <w:sz w:val="20"/>
          <w:szCs w:val="20"/>
          <w:lang w:val="en-US" w:eastAsia="it-IT"/>
        </w:rPr>
        <w:br/>
        <w:t xml:space="preserve">Rs.RecordCount &amp; " record(s) was left open - now closing it.", vbCritical, "Validation" </w:t>
      </w: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t xml:space="preserve">Rs.Close   </w:t>
      </w:r>
      <w:r w:rsidRPr="00B53DC0">
        <w:rPr>
          <w:rFonts w:ascii="Courier New" w:eastAsia="Times New Roman" w:hAnsi="Courier New" w:cs="Courier New"/>
          <w:sz w:val="20"/>
          <w:szCs w:val="20"/>
          <w:lang w:val="en-US" w:eastAsia="it-IT"/>
        </w:rPr>
        <w:br/>
        <w:t xml:space="preserve">Set Rs = Nothing </w:t>
      </w: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t xml:space="preserve">  </w:t>
      </w:r>
      <w:r w:rsidRPr="00B53DC0">
        <w:rPr>
          <w:rFonts w:ascii="Courier New" w:eastAsia="Times New Roman" w:hAnsi="Courier New" w:cs="Courier New"/>
          <w:sz w:val="20"/>
          <w:szCs w:val="20"/>
          <w:lang w:val="en-US" w:eastAsia="it-IT"/>
        </w:rPr>
        <w:br/>
        <w:t xml:space="preserve">Next </w:t>
      </w: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t xml:space="preserve">dbCurr.Close </w:t>
      </w: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t xml:space="preserve">Set dbCurr = Nothing </w:t>
      </w: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t xml:space="preserve">Next </w:t>
      </w: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t xml:space="preserve">wsCurr.Close </w:t>
      </w: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t xml:space="preserve">Set wsCurr = Nothing </w:t>
      </w: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B53DC0">
        <w:rPr>
          <w:rFonts w:ascii="Courier New" w:eastAsia="Times New Roman" w:hAnsi="Courier New" w:cs="Courier New"/>
          <w:sz w:val="20"/>
          <w:szCs w:val="20"/>
          <w:lang w:val="en-US" w:eastAsia="it-IT"/>
        </w:rPr>
        <w:t xml:space="preserve">Next </w:t>
      </w:r>
    </w:p>
    <w:p w:rsidR="00B53DC0" w:rsidRPr="00B53DC0" w:rsidRDefault="00B53DC0" w:rsidP="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eastAsia="it-IT"/>
        </w:rPr>
      </w:pPr>
      <w:r w:rsidRPr="00B53DC0">
        <w:rPr>
          <w:rFonts w:ascii="Courier New" w:eastAsia="Times New Roman" w:hAnsi="Courier New" w:cs="Courier New"/>
          <w:sz w:val="20"/>
          <w:szCs w:val="20"/>
          <w:lang w:eastAsia="it-IT"/>
        </w:rPr>
        <w:t>End Function</w:t>
      </w:r>
    </w:p>
    <w:sectPr w:rsidR="00B53DC0" w:rsidRPr="00B53DC0"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86F" w:rsidRDefault="0098386F" w:rsidP="00390CAF">
      <w:pPr>
        <w:spacing w:after="0" w:line="240" w:lineRule="auto"/>
      </w:pPr>
      <w:r>
        <w:separator/>
      </w:r>
    </w:p>
  </w:endnote>
  <w:endnote w:type="continuationSeparator" w:id="0">
    <w:p w:rsidR="0098386F" w:rsidRDefault="0098386F"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5E46C4">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5E46C4" w:rsidRPr="005E46C4">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5E46C4">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5E46C4">
      <w:fldChar w:fldCharType="begin"/>
    </w:r>
    <w:r w:rsidR="00A32FB8">
      <w:instrText xml:space="preserve"> TIME \@ "dd/MM/yyyy" </w:instrText>
    </w:r>
    <w:r w:rsidR="005E46C4">
      <w:fldChar w:fldCharType="separate"/>
    </w:r>
    <w:r w:rsidR="00DA6B68">
      <w:rPr>
        <w:noProof/>
      </w:rPr>
      <w:t>25/01/2012</w:t>
    </w:r>
    <w:r w:rsidR="005E46C4">
      <w:fldChar w:fldCharType="end"/>
    </w:r>
    <w:r w:rsidR="00A32FB8" w:rsidRPr="00C53B45">
      <w:rPr>
        <w:lang w:val="en-US"/>
      </w:rPr>
      <w:tab/>
      <w:t xml:space="preserve">                                                                                     </w:t>
    </w:r>
    <w:r w:rsidR="00A32FB8" w:rsidRPr="00C53B45">
      <w:rPr>
        <w:lang w:val="en-US"/>
      </w:rPr>
      <w:tab/>
      <w:t xml:space="preserve">Page </w:t>
    </w:r>
    <w:r w:rsidR="005E46C4">
      <w:fldChar w:fldCharType="begin"/>
    </w:r>
    <w:r w:rsidR="00A32FB8" w:rsidRPr="00C53B45">
      <w:rPr>
        <w:lang w:val="en-US"/>
      </w:rPr>
      <w:instrText xml:space="preserve"> PAGE  \* Arabic  \* MERGEFORMAT </w:instrText>
    </w:r>
    <w:r w:rsidR="005E46C4">
      <w:fldChar w:fldCharType="separate"/>
    </w:r>
    <w:r w:rsidR="00DA6B68">
      <w:rPr>
        <w:noProof/>
        <w:lang w:val="en-US"/>
      </w:rPr>
      <w:t>1</w:t>
    </w:r>
    <w:r w:rsidR="005E46C4">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DA6B68">
        <w:rPr>
          <w:noProof/>
          <w:lang w:val="en-US"/>
        </w:rPr>
        <w:t>1342</w:t>
      </w:r>
    </w:fldSimple>
    <w:r>
      <w:ptab w:relativeTo="margin" w:alignment="right" w:leader="none"/>
    </w:r>
    <w:r w:rsidRPr="00C53B45">
      <w:rPr>
        <w:lang w:val="en-US"/>
      </w:rPr>
      <w:t xml:space="preserve">Total Words: </w:t>
    </w:r>
    <w:r w:rsidR="005E46C4">
      <w:fldChar w:fldCharType="begin"/>
    </w:r>
    <w:r w:rsidRPr="00C53B45">
      <w:rPr>
        <w:lang w:val="en-US"/>
      </w:rPr>
      <w:instrText xml:space="preserve"> NUMWORDS  \# "0" \* Arabic  \* MERGEFORMAT </w:instrText>
    </w:r>
    <w:r w:rsidR="005E46C4">
      <w:fldChar w:fldCharType="separate"/>
    </w:r>
    <w:r w:rsidR="00DA6B68">
      <w:rPr>
        <w:noProof/>
        <w:lang w:val="en-US"/>
      </w:rPr>
      <w:t>258</w:t>
    </w:r>
    <w:r w:rsidR="005E46C4">
      <w:fldChar w:fldCharType="end"/>
    </w:r>
  </w:p>
  <w:p w:rsidR="00A32FB8" w:rsidRPr="00676E3B" w:rsidRDefault="00676E3B" w:rsidP="00A32FB8">
    <w:pPr>
      <w:pStyle w:val="Pidipagina"/>
      <w:rPr>
        <w:lang w:val="en-US"/>
      </w:rPr>
    </w:pPr>
    <w:r>
      <w:rPr>
        <w:lang w:val="en-US"/>
      </w:rPr>
      <w:t xml:space="preserve">File Size: </w:t>
    </w:r>
    <w:fldSimple w:instr=" FILESIZE  \k  \* MERGEFORMAT ">
      <w:r w:rsidR="00DA6B68">
        <w:rPr>
          <w:noProof/>
          <w:lang w:val="en-US"/>
        </w:rPr>
        <w:t>225</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5E46C4" w:rsidRPr="005E46C4">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5E46C4">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C67D5C">
      <w:rPr>
        <w:lang w:val="en-US"/>
      </w:rPr>
      <w:t>25/01/2012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5E46C4">
      <w:fldChar w:fldCharType="begin"/>
    </w:r>
    <w:r w:rsidR="00F77538" w:rsidRPr="00C53B45">
      <w:rPr>
        <w:lang w:val="en-US"/>
      </w:rPr>
      <w:instrText xml:space="preserve"> PAGE  \* Arabic  \* MERGEFORMAT </w:instrText>
    </w:r>
    <w:r w:rsidR="005E46C4">
      <w:fldChar w:fldCharType="separate"/>
    </w:r>
    <w:r w:rsidR="00802216">
      <w:rPr>
        <w:noProof/>
        <w:lang w:val="en-US"/>
      </w:rPr>
      <w:t>1</w:t>
    </w:r>
    <w:r w:rsidR="005E46C4">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DA6B68">
        <w:rPr>
          <w:noProof/>
          <w:lang w:val="en-US"/>
        </w:rPr>
        <w:t>1342</w:t>
      </w:r>
    </w:fldSimple>
    <w:r w:rsidR="007617DA">
      <w:ptab w:relativeTo="margin" w:alignment="right" w:leader="none"/>
    </w:r>
    <w:r w:rsidRPr="00C53B45">
      <w:rPr>
        <w:lang w:val="en-US"/>
      </w:rPr>
      <w:t xml:space="preserve">Total Words: </w:t>
    </w:r>
    <w:r w:rsidR="005E46C4">
      <w:fldChar w:fldCharType="begin"/>
    </w:r>
    <w:r w:rsidR="00AC5A4B" w:rsidRPr="00C53B45">
      <w:rPr>
        <w:lang w:val="en-US"/>
      </w:rPr>
      <w:instrText xml:space="preserve"> NUMWORDS  \# "0" \* Arabic  \* MERGEFORMAT </w:instrText>
    </w:r>
    <w:r w:rsidR="005E46C4">
      <w:fldChar w:fldCharType="separate"/>
    </w:r>
    <w:r w:rsidR="00DA6B68">
      <w:rPr>
        <w:noProof/>
        <w:lang w:val="en-US"/>
      </w:rPr>
      <w:t>258</w:t>
    </w:r>
    <w:r w:rsidR="005E46C4">
      <w:fldChar w:fldCharType="end"/>
    </w:r>
  </w:p>
  <w:p w:rsidR="00F77538" w:rsidRPr="00A2782D" w:rsidRDefault="006D52A2" w:rsidP="007617DA">
    <w:pPr>
      <w:pStyle w:val="Pidipagina"/>
      <w:rPr>
        <w:lang w:val="en-US"/>
      </w:rPr>
    </w:pPr>
    <w:r>
      <w:rPr>
        <w:lang w:val="en-US"/>
      </w:rPr>
      <w:t xml:space="preserve">File Size: </w:t>
    </w:r>
    <w:fldSimple w:instr=" FILESIZE  \k  \* MERGEFORMAT ">
      <w:r w:rsidR="00DA6B68">
        <w:rPr>
          <w:noProof/>
          <w:lang w:val="en-US"/>
        </w:rPr>
        <w:t>225</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5E46C4">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86F" w:rsidRDefault="0098386F" w:rsidP="00390CAF">
      <w:pPr>
        <w:spacing w:after="0" w:line="240" w:lineRule="auto"/>
      </w:pPr>
      <w:r>
        <w:separator/>
      </w:r>
    </w:p>
  </w:footnote>
  <w:footnote w:type="continuationSeparator" w:id="0">
    <w:p w:rsidR="0098386F" w:rsidRDefault="0098386F"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BE64D3">
              <w:pPr>
                <w:pStyle w:val="Intestazione"/>
                <w:jc w:val="right"/>
                <w:rPr>
                  <w:caps/>
                  <w:color w:val="FFFFFF" w:themeColor="background1"/>
                </w:rPr>
              </w:pPr>
              <w:r>
                <w:rPr>
                  <w:caps/>
                  <w:color w:val="FFFFFF" w:themeColor="background1"/>
                </w:rPr>
                <w:t>[Digitare il titolo del documento]</w:t>
              </w:r>
            </w:p>
          </w:tc>
        </w:sdtContent>
      </w:sdt>
      <w:tc>
        <w:tcPr>
          <w:tcW w:w="750" w:type="pct"/>
          <w:shd w:val="clear" w:color="auto" w:fill="000000" w:themeFill="text1"/>
          <w:vAlign w:val="center"/>
        </w:tcPr>
        <w:p w:rsidR="00BE64D3" w:rsidRDefault="005E46C4">
          <w:pPr>
            <w:pStyle w:val="Intestazione"/>
            <w:jc w:val="right"/>
            <w:rPr>
              <w:color w:val="FFFFFF" w:themeColor="background1"/>
            </w:rPr>
          </w:pPr>
          <w:r>
            <w:rPr>
              <w:color w:val="FFFFFF" w:themeColor="background1"/>
            </w:rPr>
            <w:fldChar w:fldCharType="begin"/>
          </w:r>
          <w:r w:rsidR="00BE64D3">
            <w:rPr>
              <w:color w:val="FFFFFF" w:themeColor="background1"/>
            </w:rPr>
            <w:instrText xml:space="preserve"> TIME \@ "dd/MM/yyyy" </w:instrText>
          </w:r>
          <w:r>
            <w:rPr>
              <w:color w:val="FFFFFF" w:themeColor="background1"/>
            </w:rPr>
            <w:fldChar w:fldCharType="separate"/>
          </w:r>
          <w:r w:rsidR="00DA6B68">
            <w:rPr>
              <w:noProof/>
              <w:color w:val="FFFFFF" w:themeColor="background1"/>
            </w:rPr>
            <w:t>25/01/2012</w:t>
          </w:r>
          <w:r>
            <w:rPr>
              <w:color w:val="FFFFFF" w:themeColor="background1"/>
            </w:rPr>
            <w:fldChar w:fldCharType="end"/>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2560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903AD"/>
    <w:rsid w:val="001F2101"/>
    <w:rsid w:val="00205F0E"/>
    <w:rsid w:val="002410BC"/>
    <w:rsid w:val="002949DB"/>
    <w:rsid w:val="002B584B"/>
    <w:rsid w:val="002C1D60"/>
    <w:rsid w:val="002E3328"/>
    <w:rsid w:val="002F4E34"/>
    <w:rsid w:val="002F7C40"/>
    <w:rsid w:val="00337C0A"/>
    <w:rsid w:val="003606C4"/>
    <w:rsid w:val="00390CAF"/>
    <w:rsid w:val="0039670E"/>
    <w:rsid w:val="003B2488"/>
    <w:rsid w:val="003B4A3C"/>
    <w:rsid w:val="003D327C"/>
    <w:rsid w:val="003F2197"/>
    <w:rsid w:val="0042096A"/>
    <w:rsid w:val="00421C2D"/>
    <w:rsid w:val="00433C4F"/>
    <w:rsid w:val="00456E2C"/>
    <w:rsid w:val="004E642C"/>
    <w:rsid w:val="004F3B02"/>
    <w:rsid w:val="0051327A"/>
    <w:rsid w:val="00586BEC"/>
    <w:rsid w:val="005E46C4"/>
    <w:rsid w:val="006629CC"/>
    <w:rsid w:val="00676E3B"/>
    <w:rsid w:val="006A71CE"/>
    <w:rsid w:val="006B0443"/>
    <w:rsid w:val="006D52A2"/>
    <w:rsid w:val="0070692A"/>
    <w:rsid w:val="007617DA"/>
    <w:rsid w:val="007C251C"/>
    <w:rsid w:val="007E4949"/>
    <w:rsid w:val="007F2577"/>
    <w:rsid w:val="00802216"/>
    <w:rsid w:val="00877829"/>
    <w:rsid w:val="00880BDC"/>
    <w:rsid w:val="008B100E"/>
    <w:rsid w:val="008E67F7"/>
    <w:rsid w:val="009510BE"/>
    <w:rsid w:val="00964434"/>
    <w:rsid w:val="0098386F"/>
    <w:rsid w:val="0099481C"/>
    <w:rsid w:val="009E1690"/>
    <w:rsid w:val="009F2312"/>
    <w:rsid w:val="00A13487"/>
    <w:rsid w:val="00A2690D"/>
    <w:rsid w:val="00A2782D"/>
    <w:rsid w:val="00A32FB8"/>
    <w:rsid w:val="00A408BE"/>
    <w:rsid w:val="00A51B99"/>
    <w:rsid w:val="00A91DF2"/>
    <w:rsid w:val="00AC0A7E"/>
    <w:rsid w:val="00AC5A4B"/>
    <w:rsid w:val="00AC6203"/>
    <w:rsid w:val="00AD7DA5"/>
    <w:rsid w:val="00AF1B06"/>
    <w:rsid w:val="00B24121"/>
    <w:rsid w:val="00B53DC0"/>
    <w:rsid w:val="00B62BB7"/>
    <w:rsid w:val="00BC6E52"/>
    <w:rsid w:val="00BE399B"/>
    <w:rsid w:val="00BE64D3"/>
    <w:rsid w:val="00C01E6B"/>
    <w:rsid w:val="00C53B45"/>
    <w:rsid w:val="00C65402"/>
    <w:rsid w:val="00C67D5C"/>
    <w:rsid w:val="00C8699C"/>
    <w:rsid w:val="00C90CF2"/>
    <w:rsid w:val="00CE6026"/>
    <w:rsid w:val="00D02691"/>
    <w:rsid w:val="00DA6B68"/>
    <w:rsid w:val="00DE374A"/>
    <w:rsid w:val="00E00F00"/>
    <w:rsid w:val="00E0225A"/>
    <w:rsid w:val="00E25C91"/>
    <w:rsid w:val="00E642F9"/>
    <w:rsid w:val="00EC515D"/>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B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53DC0"/>
    <w:rPr>
      <w:rFonts w:ascii="Courier New" w:eastAsia="Times New Roman" w:hAnsi="Courier New" w:cs="Courier New"/>
      <w:sz w:val="20"/>
      <w:szCs w:val="20"/>
      <w:lang w:eastAsia="it-IT"/>
    </w:rPr>
  </w:style>
  <w:style w:type="character" w:customStyle="1" w:styleId="posttitle1">
    <w:name w:val="posttitle1"/>
    <w:basedOn w:val="Carpredefinitoparagrafo"/>
    <w:rsid w:val="00B53DC0"/>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04220904">
      <w:bodyDiv w:val="1"/>
      <w:marLeft w:val="0"/>
      <w:marRight w:val="0"/>
      <w:marTop w:val="0"/>
      <w:marBottom w:val="0"/>
      <w:divBdr>
        <w:top w:val="none" w:sz="0" w:space="0" w:color="auto"/>
        <w:left w:val="none" w:sz="0" w:space="0" w:color="auto"/>
        <w:bottom w:val="none" w:sz="0" w:space="0" w:color="auto"/>
        <w:right w:val="none" w:sz="0" w:space="0" w:color="auto"/>
      </w:divBdr>
      <w:divsChild>
        <w:div w:id="574898788">
          <w:marLeft w:val="0"/>
          <w:marRight w:val="0"/>
          <w:marTop w:val="0"/>
          <w:marBottom w:val="0"/>
          <w:divBdr>
            <w:top w:val="none" w:sz="0" w:space="0" w:color="auto"/>
            <w:left w:val="none" w:sz="0" w:space="0" w:color="auto"/>
            <w:bottom w:val="none" w:sz="0" w:space="0" w:color="auto"/>
            <w:right w:val="none" w:sz="0" w:space="0" w:color="auto"/>
          </w:divBdr>
          <w:divsChild>
            <w:div w:id="2130925892">
              <w:marLeft w:val="65"/>
              <w:marRight w:val="65"/>
              <w:marTop w:val="65"/>
              <w:marBottom w:val="65"/>
              <w:divBdr>
                <w:top w:val="none" w:sz="0" w:space="0" w:color="auto"/>
                <w:left w:val="none" w:sz="0" w:space="0" w:color="auto"/>
                <w:bottom w:val="none" w:sz="0" w:space="0" w:color="auto"/>
                <w:right w:val="none" w:sz="0" w:space="0" w:color="auto"/>
              </w:divBdr>
              <w:divsChild>
                <w:div w:id="1998917479">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visual-basic-save-memory-by-closing-open-recordsets/" TargetMode="External"/><Relationship Id="rId4" Type="http://schemas.openxmlformats.org/officeDocument/2006/relationships/styles" Target="styles.xml"/><Relationship Id="rId9" Type="http://schemas.openxmlformats.org/officeDocument/2006/relationships/hyperlink" Target="http://www.vb123.com/toolshed/99/closerecordsets.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017D67"/>
    <w:rsid w:val="00116648"/>
    <w:rsid w:val="0016502D"/>
    <w:rsid w:val="00192913"/>
    <w:rsid w:val="002A2EB9"/>
    <w:rsid w:val="002C57A2"/>
    <w:rsid w:val="00321E96"/>
    <w:rsid w:val="003C7C73"/>
    <w:rsid w:val="0050677F"/>
    <w:rsid w:val="00513F8E"/>
    <w:rsid w:val="00547A18"/>
    <w:rsid w:val="00684753"/>
    <w:rsid w:val="007D532D"/>
    <w:rsid w:val="0087596D"/>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0E44BB-06EB-42AD-9504-67C3313F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1386</Characters>
  <Application>Microsoft Office Word</Application>
  <DocSecurity>0</DocSecurity>
  <Lines>46</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Flagellomane</dc:creator>
  <cp:lastModifiedBy>HeelpBook Staff</cp:lastModifiedBy>
  <cp:revision>8</cp:revision>
  <dcterms:created xsi:type="dcterms:W3CDTF">2012-01-25T14:49:00Z</dcterms:created>
  <dcterms:modified xsi:type="dcterms:W3CDTF">2012-01-25T14:50:00Z</dcterms:modified>
</cp:coreProperties>
</file>