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2A6090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5D2D24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21404" w:rsidRPr="00221404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On which port is SQL Server listening on?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2140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16/03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221404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221404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245AD6" w:rsidRDefault="002A6090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245AD6">
        <w:rPr>
          <w:lang w:val="en-US"/>
        </w:rPr>
        <w:t xml:space="preserve">  </w:t>
      </w:r>
    </w:p>
    <w:p w:rsidR="00221404" w:rsidRPr="00245AD6" w:rsidRDefault="00245AD6" w:rsidP="00245AD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245AD6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On which port is SQL Server listening on?</w:t>
      </w:r>
    </w:p>
    <w:p w:rsidR="00221404" w:rsidRDefault="00221404" w:rsidP="0022140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21404">
        <w:rPr>
          <w:rFonts w:ascii="Calibri" w:eastAsia="Times New Roman" w:hAnsi="Calibri" w:cs="Calibri"/>
          <w:lang w:val="en-US" w:eastAsia="it-IT"/>
        </w:rPr>
        <w:t xml:space="preserve">It is a well known fact that whenever SQL Server starts it binds itself with the </w:t>
      </w:r>
      <w:r w:rsidRPr="00221404">
        <w:rPr>
          <w:rFonts w:ascii="Calibri" w:eastAsia="Times New Roman" w:hAnsi="Calibri" w:cs="Calibri"/>
          <w:b/>
          <w:bCs/>
          <w:lang w:val="en-US" w:eastAsia="it-IT"/>
        </w:rPr>
        <w:t>IP Address</w:t>
      </w:r>
      <w:r w:rsidRPr="00221404">
        <w:rPr>
          <w:rFonts w:ascii="Calibri" w:eastAsia="Times New Roman" w:hAnsi="Calibri" w:cs="Calibri"/>
          <w:lang w:val="en-US" w:eastAsia="it-IT"/>
        </w:rPr>
        <w:t xml:space="preserve"> of the Server and it starts listening on a port assigned to it. In</w:t>
      </w:r>
      <w:r w:rsidRPr="00221404">
        <w:rPr>
          <w:rFonts w:ascii="Calibri" w:eastAsia="Times New Roman" w:hAnsi="Calibri" w:cs="Calibri"/>
          <w:b/>
          <w:bCs/>
          <w:lang w:val="en-US" w:eastAsia="it-IT"/>
        </w:rPr>
        <w:t xml:space="preserve"> SQL Server 2005</w:t>
      </w:r>
      <w:r w:rsidRPr="00221404">
        <w:rPr>
          <w:rFonts w:ascii="Calibri" w:eastAsia="Times New Roman" w:hAnsi="Calibri" w:cs="Calibri"/>
          <w:lang w:val="en-US" w:eastAsia="it-IT"/>
        </w:rPr>
        <w:t xml:space="preserve"> and above, the port on which SQL Server should listen on is configured using the</w:t>
      </w:r>
      <w:r w:rsidRPr="00221404">
        <w:rPr>
          <w:rFonts w:ascii="Calibri" w:eastAsia="Times New Roman" w:hAnsi="Calibri" w:cs="Calibri"/>
          <w:b/>
          <w:bCs/>
          <w:lang w:val="en-US" w:eastAsia="it-IT"/>
        </w:rPr>
        <w:t xml:space="preserve"> SQL Server Configuration Manager</w:t>
      </w:r>
      <w:r w:rsidRPr="00221404">
        <w:rPr>
          <w:rFonts w:ascii="Calibri" w:eastAsia="Times New Roman" w:hAnsi="Calibri" w:cs="Calibri"/>
          <w:lang w:val="en-US" w:eastAsia="it-IT"/>
        </w:rPr>
        <w:t>.</w:t>
      </w:r>
    </w:p>
    <w:p w:rsidR="00221404" w:rsidRPr="00221404" w:rsidRDefault="00221404" w:rsidP="0022140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21404" w:rsidRPr="00221404" w:rsidRDefault="00221404" w:rsidP="00221404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748405" cy="4118610"/>
            <wp:effectExtent l="19050" t="0" r="4445" b="0"/>
            <wp:docPr id="5" name="Immagine 1" descr="sqlserver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lserverport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04" w:rsidRDefault="00221404" w:rsidP="0022140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221404" w:rsidRPr="00221404" w:rsidRDefault="00221404" w:rsidP="0022140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21404">
        <w:rPr>
          <w:rFonts w:ascii="Calibri" w:eastAsia="Times New Roman" w:hAnsi="Calibri" w:cs="Calibri"/>
          <w:lang w:val="en-US" w:eastAsia="it-IT"/>
        </w:rPr>
        <w:t xml:space="preserve">The values defined in </w:t>
      </w:r>
      <w:r w:rsidRPr="00221404">
        <w:rPr>
          <w:rFonts w:ascii="Calibri" w:eastAsia="Times New Roman" w:hAnsi="Calibri" w:cs="Calibri"/>
          <w:i/>
          <w:iCs/>
          <w:lang w:val="en-US" w:eastAsia="it-IT"/>
        </w:rPr>
        <w:t>TCP Port</w:t>
      </w:r>
      <w:r w:rsidRPr="00221404">
        <w:rPr>
          <w:rFonts w:ascii="Calibri" w:eastAsia="Times New Roman" w:hAnsi="Calibri" w:cs="Calibri"/>
          <w:lang w:val="en-US" w:eastAsia="it-IT"/>
        </w:rPr>
        <w:t xml:space="preserve"> under </w:t>
      </w:r>
      <w:r w:rsidRPr="00221404">
        <w:rPr>
          <w:rFonts w:ascii="Calibri" w:eastAsia="Times New Roman" w:hAnsi="Calibri" w:cs="Calibri"/>
          <w:i/>
          <w:iCs/>
          <w:lang w:val="en-US" w:eastAsia="it-IT"/>
        </w:rPr>
        <w:t xml:space="preserve">IPAll </w:t>
      </w:r>
      <w:r w:rsidRPr="00221404">
        <w:rPr>
          <w:rFonts w:ascii="Calibri" w:eastAsia="Times New Roman" w:hAnsi="Calibri" w:cs="Calibri"/>
          <w:lang w:val="en-US" w:eastAsia="it-IT"/>
        </w:rPr>
        <w:t xml:space="preserve">section is the port on which </w:t>
      </w:r>
      <w:r w:rsidRPr="00221404">
        <w:rPr>
          <w:rFonts w:ascii="Calibri" w:eastAsia="Times New Roman" w:hAnsi="Calibri" w:cs="Calibri"/>
          <w:b/>
          <w:bCs/>
          <w:lang w:val="en-US" w:eastAsia="it-IT"/>
        </w:rPr>
        <w:t>SQL Server</w:t>
      </w:r>
      <w:r w:rsidRPr="00221404">
        <w:rPr>
          <w:rFonts w:ascii="Calibri" w:eastAsia="Times New Roman" w:hAnsi="Calibri" w:cs="Calibri"/>
          <w:lang w:val="en-US" w:eastAsia="it-IT"/>
        </w:rPr>
        <w:t xml:space="preserve"> is configured to listen on.</w:t>
      </w:r>
    </w:p>
    <w:p w:rsidR="00221404" w:rsidRPr="00221404" w:rsidRDefault="00221404" w:rsidP="0022140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21404">
        <w:rPr>
          <w:rFonts w:ascii="Calibri" w:eastAsia="Times New Roman" w:hAnsi="Calibri" w:cs="Calibri"/>
          <w:lang w:val="en-US" w:eastAsia="it-IT"/>
        </w:rPr>
        <w:t xml:space="preserve">At times when the </w:t>
      </w:r>
      <w:r w:rsidRPr="00221404">
        <w:rPr>
          <w:rFonts w:ascii="Calibri" w:eastAsia="Times New Roman" w:hAnsi="Calibri" w:cs="Calibri"/>
          <w:b/>
          <w:bCs/>
          <w:lang w:val="en-US" w:eastAsia="it-IT"/>
        </w:rPr>
        <w:t>SQL Server</w:t>
      </w:r>
      <w:r w:rsidRPr="00221404">
        <w:rPr>
          <w:rFonts w:ascii="Calibri" w:eastAsia="Times New Roman" w:hAnsi="Calibri" w:cs="Calibri"/>
          <w:lang w:val="en-US" w:eastAsia="it-IT"/>
        </w:rPr>
        <w:t xml:space="preserve"> instance is starting up, due to some reasons it will not be able to bind with the port assigned which is usually logged in the </w:t>
      </w:r>
      <w:r w:rsidRPr="00221404">
        <w:rPr>
          <w:rFonts w:ascii="Calibri" w:eastAsia="Times New Roman" w:hAnsi="Calibri" w:cs="Calibri"/>
          <w:b/>
          <w:bCs/>
          <w:lang w:val="en-US" w:eastAsia="it-IT"/>
        </w:rPr>
        <w:t>SQL Server Error Log</w:t>
      </w:r>
      <w:r w:rsidRPr="00221404">
        <w:rPr>
          <w:rFonts w:ascii="Calibri" w:eastAsia="Times New Roman" w:hAnsi="Calibri" w:cs="Calibri"/>
          <w:lang w:val="en-US" w:eastAsia="it-IT"/>
        </w:rPr>
        <w:t>.</w:t>
      </w:r>
    </w:p>
    <w:p w:rsidR="00221404" w:rsidRDefault="00221404" w:rsidP="00221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21404" w:rsidRPr="00221404" w:rsidRDefault="00221404" w:rsidP="00221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lang w:val="en-US" w:eastAsia="it-IT"/>
        </w:rPr>
      </w:pPr>
      <w:r w:rsidRPr="0022140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server SuperSocket Info: Bind failed </w:t>
      </w:r>
      <w:r w:rsidRPr="00221404">
        <w:rPr>
          <w:rFonts w:ascii="Courier New" w:eastAsia="Times New Roman" w:hAnsi="Courier New" w:cs="Courier New"/>
          <w:sz w:val="20"/>
          <w:lang w:val="en-US" w:eastAsia="it-IT"/>
        </w:rPr>
        <w:t>on</w:t>
      </w:r>
      <w:r w:rsidRPr="0022140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Pr="00221404">
        <w:rPr>
          <w:rFonts w:ascii="Courier New" w:eastAsia="Times New Roman" w:hAnsi="Courier New" w:cs="Courier New"/>
          <w:sz w:val="20"/>
          <w:lang w:val="en-US" w:eastAsia="it-IT"/>
        </w:rPr>
        <w:t>TCP port 1433</w:t>
      </w:r>
    </w:p>
    <w:p w:rsidR="00221404" w:rsidRDefault="00221404" w:rsidP="00221404">
      <w:pPr>
        <w:spacing w:before="130" w:after="130" w:line="240" w:lineRule="auto"/>
        <w:rPr>
          <w:lang w:val="en-US" w:eastAsia="it-IT"/>
        </w:rPr>
      </w:pPr>
    </w:p>
    <w:p w:rsidR="00221404" w:rsidRPr="00221404" w:rsidRDefault="00221404" w:rsidP="00221404">
      <w:pPr>
        <w:spacing w:before="130" w:after="130" w:line="240" w:lineRule="auto"/>
        <w:rPr>
          <w:lang w:val="en-US" w:eastAsia="it-IT"/>
        </w:rPr>
      </w:pPr>
      <w:r w:rsidRPr="00221404">
        <w:rPr>
          <w:lang w:val="en-US" w:eastAsia="it-IT"/>
        </w:rPr>
        <w:t>On this error usually</w:t>
      </w:r>
      <w:r w:rsidRPr="00221404">
        <w:rPr>
          <w:b/>
          <w:lang w:val="en-US" w:eastAsia="it-IT"/>
        </w:rPr>
        <w:t xml:space="preserve"> SQL Server</w:t>
      </w:r>
      <w:r w:rsidRPr="00221404">
        <w:rPr>
          <w:lang w:val="en-US" w:eastAsia="it-IT"/>
        </w:rPr>
        <w:t xml:space="preserve"> will start listening on </w:t>
      </w:r>
      <w:r w:rsidRPr="00221404">
        <w:rPr>
          <w:b/>
          <w:lang w:val="en-US" w:eastAsia="it-IT"/>
        </w:rPr>
        <w:t>Named Pipes</w:t>
      </w:r>
      <w:r w:rsidRPr="00221404">
        <w:rPr>
          <w:lang w:val="en-US" w:eastAsia="it-IT"/>
        </w:rPr>
        <w:t xml:space="preserve">. Restarting the </w:t>
      </w:r>
      <w:r w:rsidRPr="00221404">
        <w:rPr>
          <w:b/>
          <w:lang w:val="en-US" w:eastAsia="it-IT"/>
        </w:rPr>
        <w:t>SQL Server</w:t>
      </w:r>
      <w:r w:rsidRPr="00221404">
        <w:rPr>
          <w:lang w:val="en-US" w:eastAsia="it-IT"/>
        </w:rPr>
        <w:t xml:space="preserve"> usually helps </w:t>
      </w:r>
      <w:r w:rsidRPr="00221404">
        <w:rPr>
          <w:b/>
          <w:lang w:val="en-US" w:eastAsia="it-IT"/>
        </w:rPr>
        <w:t>SQL Server</w:t>
      </w:r>
      <w:r w:rsidRPr="00221404">
        <w:rPr>
          <w:lang w:val="en-US" w:eastAsia="it-IT"/>
        </w:rPr>
        <w:t xml:space="preserve"> to listen on the configured port.</w:t>
      </w:r>
    </w:p>
    <w:p w:rsidR="00221404" w:rsidRPr="00221404" w:rsidRDefault="00221404" w:rsidP="00221404">
      <w:pPr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21404">
        <w:rPr>
          <w:lang w:val="en-US" w:eastAsia="it-IT"/>
        </w:rPr>
        <w:t xml:space="preserve">How to check on which port </w:t>
      </w:r>
      <w:r w:rsidRPr="00221404">
        <w:rPr>
          <w:b/>
          <w:lang w:val="en-US" w:eastAsia="it-IT"/>
        </w:rPr>
        <w:t>SQL Server</w:t>
      </w:r>
      <w:r w:rsidRPr="00221404">
        <w:rPr>
          <w:lang w:val="en-US" w:eastAsia="it-IT"/>
        </w:rPr>
        <w:t xml:space="preserve"> is listening on at a given point in time? The first place to look for is the </w:t>
      </w:r>
      <w:r w:rsidRPr="00221404">
        <w:rPr>
          <w:b/>
          <w:lang w:val="en-US" w:eastAsia="it-IT"/>
        </w:rPr>
        <w:t>SQL Server Error Log</w:t>
      </w:r>
      <w:r w:rsidRPr="00221404">
        <w:rPr>
          <w:lang w:val="en-US" w:eastAsia="it-IT"/>
        </w:rPr>
        <w:t xml:space="preserve">. When </w:t>
      </w:r>
      <w:r w:rsidRPr="00221404">
        <w:rPr>
          <w:b/>
          <w:lang w:val="en-US" w:eastAsia="it-IT"/>
        </w:rPr>
        <w:t>SQL Server</w:t>
      </w:r>
      <w:r w:rsidRPr="00221404">
        <w:rPr>
          <w:lang w:val="en-US" w:eastAsia="it-IT"/>
        </w:rPr>
        <w:t xml:space="preserve"> starts up this information is logged in it.</w:t>
      </w:r>
    </w:p>
    <w:p w:rsidR="00221404" w:rsidRPr="00221404" w:rsidRDefault="00221404" w:rsidP="00221404">
      <w:pPr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color w:val="669966"/>
          <w:sz w:val="20"/>
          <w:szCs w:val="20"/>
          <w:lang w:eastAsia="it-IT"/>
        </w:rPr>
        <w:lastRenderedPageBreak/>
        <w:drawing>
          <wp:inline distT="0" distB="0" distL="0" distR="0">
            <wp:extent cx="5725160" cy="535305"/>
            <wp:effectExtent l="19050" t="0" r="8890" b="0"/>
            <wp:docPr id="4" name="Immagine 2" descr="portlistenin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listening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04" w:rsidRDefault="00221404" w:rsidP="00221404">
      <w:pPr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21404" w:rsidRPr="00221404" w:rsidRDefault="00221404" w:rsidP="00221404">
      <w:pPr>
        <w:spacing w:before="130" w:after="130" w:line="240" w:lineRule="auto"/>
        <w:rPr>
          <w:lang w:val="en-US" w:eastAsia="it-IT"/>
        </w:rPr>
      </w:pPr>
      <w:r w:rsidRPr="00221404">
        <w:rPr>
          <w:lang w:val="en-US" w:eastAsia="it-IT"/>
        </w:rPr>
        <w:t xml:space="preserve">But on my client’s instances the </w:t>
      </w:r>
      <w:r w:rsidRPr="00221404">
        <w:rPr>
          <w:b/>
          <w:lang w:val="en-US" w:eastAsia="it-IT"/>
        </w:rPr>
        <w:t>SQL Server Error Log</w:t>
      </w:r>
      <w:r w:rsidRPr="00221404">
        <w:rPr>
          <w:lang w:val="en-US" w:eastAsia="it-IT"/>
        </w:rPr>
        <w:t xml:space="preserve"> is recycled every night. If a server was restarted a week ago, it will be a little time consuming to find out the </w:t>
      </w:r>
      <w:r w:rsidRPr="00221404">
        <w:rPr>
          <w:b/>
          <w:lang w:val="en-US" w:eastAsia="it-IT"/>
        </w:rPr>
        <w:t>Error Log</w:t>
      </w:r>
      <w:r w:rsidRPr="00221404">
        <w:rPr>
          <w:lang w:val="en-US" w:eastAsia="it-IT"/>
        </w:rPr>
        <w:t xml:space="preserve"> number and then reading it. The other way to get this information is through the netstat command.</w:t>
      </w:r>
    </w:p>
    <w:p w:rsidR="00221404" w:rsidRPr="00221404" w:rsidRDefault="00221404" w:rsidP="00221404">
      <w:pPr>
        <w:spacing w:before="130" w:after="130" w:line="240" w:lineRule="auto"/>
        <w:rPr>
          <w:lang w:val="en-US" w:eastAsia="it-IT"/>
        </w:rPr>
      </w:pPr>
      <w:r w:rsidRPr="00221404">
        <w:rPr>
          <w:lang w:val="en-US" w:eastAsia="it-IT"/>
        </w:rPr>
        <w:t xml:space="preserve">The following command can be used to get the port number of </w:t>
      </w:r>
      <w:r w:rsidRPr="00221404">
        <w:rPr>
          <w:b/>
          <w:lang w:val="en-US" w:eastAsia="it-IT"/>
        </w:rPr>
        <w:t>SQL Server</w:t>
      </w:r>
      <w:r w:rsidRPr="00221404">
        <w:rPr>
          <w:lang w:val="en-US" w:eastAsia="it-IT"/>
        </w:rPr>
        <w:t>.</w:t>
      </w:r>
    </w:p>
    <w:p w:rsidR="00221404" w:rsidRDefault="00221404" w:rsidP="00221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i/>
          <w:lang w:val="en-US" w:eastAsia="it-IT"/>
        </w:rPr>
      </w:pPr>
    </w:p>
    <w:p w:rsidR="00221404" w:rsidRPr="00221404" w:rsidRDefault="00221404" w:rsidP="00221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i/>
          <w:lang w:val="en-US" w:eastAsia="it-IT"/>
        </w:rPr>
      </w:pPr>
      <w:r w:rsidRPr="00221404">
        <w:rPr>
          <w:rFonts w:ascii="Courier New" w:eastAsia="Times New Roman" w:hAnsi="Courier New" w:cs="Courier New"/>
          <w:sz w:val="20"/>
          <w:szCs w:val="20"/>
          <w:lang w:val="en-US" w:eastAsia="it-IT"/>
        </w:rPr>
        <w:t>netstat -ano | find /i "ProcessIDofSQLServer"</w:t>
      </w:r>
    </w:p>
    <w:p w:rsidR="00221404" w:rsidRDefault="00221404" w:rsidP="00221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lang w:val="en-US" w:eastAsia="it-IT"/>
        </w:rPr>
      </w:pPr>
    </w:p>
    <w:p w:rsidR="00221404" w:rsidRPr="00221404" w:rsidRDefault="00221404" w:rsidP="00221404">
      <w:pPr>
        <w:spacing w:before="130" w:after="130" w:line="240" w:lineRule="auto"/>
        <w:rPr>
          <w:lang w:val="en-US" w:eastAsia="it-IT"/>
        </w:rPr>
      </w:pPr>
      <w:r w:rsidRPr="00221404">
        <w:rPr>
          <w:lang w:val="en-US" w:eastAsia="it-IT"/>
        </w:rPr>
        <w:t>The definition of the parameters used for the netstat command is as below.</w:t>
      </w:r>
    </w:p>
    <w:p w:rsidR="00221404" w:rsidRPr="00221404" w:rsidRDefault="00221404" w:rsidP="0022140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lang w:val="en-US" w:eastAsia="it-IT"/>
        </w:rPr>
      </w:pPr>
      <w:r w:rsidRPr="00221404">
        <w:rPr>
          <w:lang w:val="en-US" w:eastAsia="it-IT"/>
        </w:rPr>
        <w:t xml:space="preserve">-a : Displays all active TCP connections and the </w:t>
      </w:r>
      <w:r w:rsidRPr="00221404">
        <w:rPr>
          <w:b/>
          <w:lang w:val="en-US" w:eastAsia="it-IT"/>
        </w:rPr>
        <w:t>TCP</w:t>
      </w:r>
      <w:r w:rsidRPr="00221404">
        <w:rPr>
          <w:lang w:val="en-US" w:eastAsia="it-IT"/>
        </w:rPr>
        <w:t xml:space="preserve"> and UDP ports on which the computer is listening. </w:t>
      </w:r>
    </w:p>
    <w:p w:rsidR="00221404" w:rsidRPr="00221404" w:rsidRDefault="00221404" w:rsidP="0022140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lang w:val="en-US" w:eastAsia="it-IT"/>
        </w:rPr>
      </w:pPr>
      <w:r w:rsidRPr="00221404">
        <w:rPr>
          <w:lang w:val="en-US" w:eastAsia="it-IT"/>
        </w:rPr>
        <w:t xml:space="preserve">-n : Displays active </w:t>
      </w:r>
      <w:r w:rsidRPr="00221404">
        <w:rPr>
          <w:b/>
          <w:lang w:val="en-US" w:eastAsia="it-IT"/>
        </w:rPr>
        <w:t>TCP</w:t>
      </w:r>
      <w:r w:rsidRPr="00221404">
        <w:rPr>
          <w:lang w:val="en-US" w:eastAsia="it-IT"/>
        </w:rPr>
        <w:t xml:space="preserve"> connections, however, addresses and port numbers are expressed numerically and no attempt is made to determine names. </w:t>
      </w:r>
    </w:p>
    <w:p w:rsidR="00221404" w:rsidRPr="00221404" w:rsidRDefault="00221404" w:rsidP="00221404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lang w:val="en-US" w:eastAsia="it-IT"/>
        </w:rPr>
      </w:pPr>
      <w:r w:rsidRPr="00221404">
        <w:rPr>
          <w:lang w:val="en-US" w:eastAsia="it-IT"/>
        </w:rPr>
        <w:t xml:space="preserve">-o : Displays active </w:t>
      </w:r>
      <w:r w:rsidRPr="00221404">
        <w:rPr>
          <w:b/>
          <w:lang w:val="en-US" w:eastAsia="it-IT"/>
        </w:rPr>
        <w:t>TCP</w:t>
      </w:r>
      <w:r w:rsidRPr="00221404">
        <w:rPr>
          <w:lang w:val="en-US" w:eastAsia="it-IT"/>
        </w:rPr>
        <w:t xml:space="preserve"> connections and includes the process ID (</w:t>
      </w:r>
      <w:r w:rsidRPr="00221404">
        <w:rPr>
          <w:b/>
          <w:lang w:val="en-US" w:eastAsia="it-IT"/>
        </w:rPr>
        <w:t>PID</w:t>
      </w:r>
      <w:r w:rsidRPr="00221404">
        <w:rPr>
          <w:lang w:val="en-US" w:eastAsia="it-IT"/>
        </w:rPr>
        <w:t xml:space="preserve">) for each connection. You can find the application based on the PID on the Processes tab in </w:t>
      </w:r>
      <w:r w:rsidRPr="00221404">
        <w:rPr>
          <w:b/>
          <w:lang w:val="en-US" w:eastAsia="it-IT"/>
        </w:rPr>
        <w:t>Windows Task Manager</w:t>
      </w:r>
      <w:r w:rsidRPr="00221404">
        <w:rPr>
          <w:lang w:val="en-US" w:eastAsia="it-IT"/>
        </w:rPr>
        <w:t xml:space="preserve"> </w:t>
      </w:r>
    </w:p>
    <w:p w:rsidR="00221404" w:rsidRDefault="00221404" w:rsidP="00221404">
      <w:pPr>
        <w:spacing w:before="130" w:after="130" w:line="240" w:lineRule="auto"/>
        <w:rPr>
          <w:lang w:val="en-US" w:eastAsia="it-IT"/>
        </w:rPr>
      </w:pPr>
      <w:r w:rsidRPr="00221404">
        <w:rPr>
          <w:lang w:val="en-US" w:eastAsia="it-IT"/>
        </w:rPr>
        <w:t xml:space="preserve">In this example, the </w:t>
      </w:r>
      <w:r w:rsidRPr="00221404">
        <w:rPr>
          <w:b/>
          <w:lang w:val="en-US" w:eastAsia="it-IT"/>
        </w:rPr>
        <w:t>SQL Server Process ID</w:t>
      </w:r>
      <w:r w:rsidRPr="00221404">
        <w:rPr>
          <w:lang w:val="en-US" w:eastAsia="it-IT"/>
        </w:rPr>
        <w:t xml:space="preserve"> is 2276. The netstat command would be:</w:t>
      </w:r>
    </w:p>
    <w:p w:rsidR="00221404" w:rsidRPr="00221404" w:rsidRDefault="00221404" w:rsidP="00221404">
      <w:pPr>
        <w:spacing w:before="130" w:after="130" w:line="240" w:lineRule="auto"/>
        <w:rPr>
          <w:lang w:val="en-US" w:eastAsia="it-IT"/>
        </w:rPr>
      </w:pPr>
    </w:p>
    <w:p w:rsidR="00221404" w:rsidRPr="00221404" w:rsidRDefault="00221404" w:rsidP="00221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lang w:val="en-US" w:eastAsia="it-IT"/>
        </w:rPr>
      </w:pPr>
      <w:r w:rsidRPr="00221404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netstat -ano | find /i </w:t>
      </w:r>
      <w:r w:rsidRPr="00221404">
        <w:rPr>
          <w:rFonts w:ascii="Courier New" w:eastAsia="Times New Roman" w:hAnsi="Courier New" w:cs="Courier New"/>
          <w:sz w:val="20"/>
          <w:lang w:val="en-US" w:eastAsia="it-IT"/>
        </w:rPr>
        <w:t>"2276"</w:t>
      </w:r>
    </w:p>
    <w:p w:rsidR="00221404" w:rsidRDefault="00221404" w:rsidP="00221404">
      <w:pPr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21404" w:rsidRDefault="00221404" w:rsidP="00221404">
      <w:pPr>
        <w:spacing w:before="130" w:after="130" w:line="240" w:lineRule="auto"/>
        <w:rPr>
          <w:lang w:val="en-US" w:eastAsia="it-IT"/>
        </w:rPr>
      </w:pPr>
      <w:r w:rsidRPr="00221404">
        <w:rPr>
          <w:lang w:val="en-US" w:eastAsia="it-IT"/>
        </w:rPr>
        <w:t>The output of this command will be:</w:t>
      </w:r>
    </w:p>
    <w:p w:rsidR="00221404" w:rsidRPr="00221404" w:rsidRDefault="00221404" w:rsidP="00221404">
      <w:pPr>
        <w:spacing w:before="130" w:after="130" w:line="240" w:lineRule="auto"/>
        <w:rPr>
          <w:lang w:val="en-US" w:eastAsia="it-IT"/>
        </w:rPr>
      </w:pPr>
    </w:p>
    <w:p w:rsidR="00221404" w:rsidRPr="00221404" w:rsidRDefault="00221404" w:rsidP="00221404">
      <w:pPr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color w:val="669966"/>
          <w:sz w:val="20"/>
          <w:szCs w:val="20"/>
          <w:lang w:eastAsia="it-IT"/>
        </w:rPr>
        <w:drawing>
          <wp:inline distT="0" distB="0" distL="0" distR="0">
            <wp:extent cx="5535930" cy="823595"/>
            <wp:effectExtent l="19050" t="0" r="7620" b="0"/>
            <wp:docPr id="3" name="Immagine 3" descr="netstatoutpu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statoutput1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04" w:rsidRDefault="00221404" w:rsidP="00221404">
      <w:pPr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21404" w:rsidRPr="00221404" w:rsidRDefault="00221404" w:rsidP="00221404">
      <w:pPr>
        <w:spacing w:before="130" w:after="130" w:line="240" w:lineRule="auto"/>
        <w:rPr>
          <w:lang w:val="en-US" w:eastAsia="it-IT"/>
        </w:rPr>
      </w:pPr>
      <w:r>
        <w:rPr>
          <w:lang w:val="en-US" w:eastAsia="it-IT"/>
        </w:rPr>
        <w:t>The second column in the output</w:t>
      </w:r>
      <w:r w:rsidRPr="00221404">
        <w:rPr>
          <w:lang w:val="en-US" w:eastAsia="it-IT"/>
        </w:rPr>
        <w:t xml:space="preserve"> refers to </w:t>
      </w:r>
      <w:r w:rsidRPr="00221404">
        <w:rPr>
          <w:i/>
          <w:u w:val="single"/>
          <w:lang w:val="en-US" w:eastAsia="it-IT"/>
        </w:rPr>
        <w:t>Local Address</w:t>
      </w:r>
      <w:r w:rsidRPr="00221404">
        <w:rPr>
          <w:lang w:val="en-US" w:eastAsia="it-IT"/>
        </w:rPr>
        <w:t xml:space="preserve"> and the third column refers to the Foreign Address. The entry after the IP address which begins with a “:” is the port number on which </w:t>
      </w:r>
      <w:r w:rsidRPr="00221404">
        <w:rPr>
          <w:b/>
          <w:lang w:val="en-US" w:eastAsia="it-IT"/>
        </w:rPr>
        <w:t xml:space="preserve">SQL Server </w:t>
      </w:r>
      <w:r w:rsidRPr="00221404">
        <w:rPr>
          <w:lang w:val="en-US" w:eastAsia="it-IT"/>
        </w:rPr>
        <w:t xml:space="preserve">is listening on. In the above example it is </w:t>
      </w:r>
      <w:r w:rsidRPr="00221404">
        <w:rPr>
          <w:b/>
          <w:lang w:val="en-US" w:eastAsia="it-IT"/>
        </w:rPr>
        <w:t>1433</w:t>
      </w:r>
      <w:r w:rsidRPr="00221404">
        <w:rPr>
          <w:lang w:val="en-US" w:eastAsia="it-IT"/>
        </w:rPr>
        <w:t xml:space="preserve">. </w:t>
      </w:r>
    </w:p>
    <w:p w:rsidR="00221404" w:rsidRDefault="00221404" w:rsidP="00221404">
      <w:pPr>
        <w:spacing w:before="130" w:after="130" w:line="240" w:lineRule="auto"/>
        <w:rPr>
          <w:lang w:val="en-US" w:eastAsia="it-IT"/>
        </w:rPr>
      </w:pPr>
      <w:r w:rsidRPr="00221404">
        <w:rPr>
          <w:lang w:val="en-US" w:eastAsia="it-IT"/>
        </w:rPr>
        <w:t xml:space="preserve">The corresponding entry in the third column i,e. the Foreign Address, has the details of the IP Address and port number of the client which has connected to the </w:t>
      </w:r>
      <w:r w:rsidRPr="00221404">
        <w:rPr>
          <w:b/>
          <w:lang w:val="en-US" w:eastAsia="it-IT"/>
        </w:rPr>
        <w:t>SQL Server</w:t>
      </w:r>
      <w:r w:rsidRPr="00221404">
        <w:rPr>
          <w:lang w:val="en-US" w:eastAsia="it-IT"/>
        </w:rPr>
        <w:t xml:space="preserve"> on the port in the </w:t>
      </w:r>
      <w:r w:rsidRPr="00221404">
        <w:rPr>
          <w:i/>
          <w:u w:val="single"/>
          <w:lang w:val="en-US" w:eastAsia="it-IT"/>
        </w:rPr>
        <w:t>Local Address</w:t>
      </w:r>
      <w:r w:rsidRPr="00221404">
        <w:rPr>
          <w:lang w:val="en-US" w:eastAsia="it-IT"/>
        </w:rPr>
        <w:t xml:space="preserve">. Whenever a client connects to </w:t>
      </w:r>
      <w:r w:rsidRPr="00221404">
        <w:rPr>
          <w:b/>
          <w:lang w:val="en-US" w:eastAsia="it-IT"/>
        </w:rPr>
        <w:t>SQL Server</w:t>
      </w:r>
      <w:r w:rsidRPr="00221404">
        <w:rPr>
          <w:lang w:val="en-US" w:eastAsia="it-IT"/>
        </w:rPr>
        <w:t xml:space="preserve">, one connection which has Local Address and Foreign Address is </w:t>
      </w:r>
      <w:r w:rsidRPr="00221404">
        <w:rPr>
          <w:b/>
          <w:lang w:val="en-US" w:eastAsia="it-IT"/>
        </w:rPr>
        <w:t>ESTABLISHED</w:t>
      </w:r>
      <w:r w:rsidRPr="00221404">
        <w:rPr>
          <w:lang w:val="en-US" w:eastAsia="it-IT"/>
        </w:rPr>
        <w:t xml:space="preserve">. </w:t>
      </w:r>
    </w:p>
    <w:p w:rsidR="00221404" w:rsidRPr="00221404" w:rsidRDefault="00221404" w:rsidP="00221404">
      <w:pPr>
        <w:spacing w:before="130" w:after="130" w:line="240" w:lineRule="auto"/>
        <w:rPr>
          <w:lang w:val="en-US" w:eastAsia="it-IT"/>
        </w:rPr>
      </w:pPr>
      <w:r w:rsidRPr="00221404">
        <w:rPr>
          <w:lang w:val="en-US" w:eastAsia="it-IT"/>
        </w:rPr>
        <w:t xml:space="preserve">The rows which have a status of </w:t>
      </w:r>
      <w:r w:rsidRPr="00221404">
        <w:rPr>
          <w:b/>
          <w:lang w:val="en-US" w:eastAsia="it-IT"/>
        </w:rPr>
        <w:t>LISTENING</w:t>
      </w:r>
      <w:r w:rsidRPr="00221404">
        <w:rPr>
          <w:lang w:val="en-US" w:eastAsia="it-IT"/>
        </w:rPr>
        <w:t xml:space="preserve">, correspond to the ports on which </w:t>
      </w:r>
      <w:r w:rsidRPr="00221404">
        <w:rPr>
          <w:b/>
          <w:lang w:val="en-US" w:eastAsia="it-IT"/>
        </w:rPr>
        <w:t>SQL Server</w:t>
      </w:r>
      <w:r w:rsidRPr="00221404">
        <w:rPr>
          <w:lang w:val="en-US" w:eastAsia="it-IT"/>
        </w:rPr>
        <w:t xml:space="preserve"> is listening. In the above example it is listening on ports 1433 and 1434 (for </w:t>
      </w:r>
      <w:r w:rsidRPr="00221404">
        <w:rPr>
          <w:b/>
          <w:lang w:val="en-US" w:eastAsia="it-IT"/>
        </w:rPr>
        <w:t>DAC</w:t>
      </w:r>
      <w:r w:rsidRPr="00221404">
        <w:rPr>
          <w:lang w:val="en-US" w:eastAsia="it-IT"/>
        </w:rPr>
        <w:t>).</w:t>
      </w:r>
    </w:p>
    <w:p w:rsidR="00221404" w:rsidRPr="00221404" w:rsidRDefault="00221404" w:rsidP="00221404">
      <w:pPr>
        <w:spacing w:before="130" w:after="130" w:line="240" w:lineRule="auto"/>
        <w:rPr>
          <w:lang w:val="en-US" w:eastAsia="it-IT"/>
        </w:rPr>
      </w:pPr>
      <w:r w:rsidRPr="00221404">
        <w:rPr>
          <w:lang w:val="en-US" w:eastAsia="it-IT"/>
        </w:rPr>
        <w:t xml:space="preserve">Hence a quick look at the </w:t>
      </w:r>
      <w:r w:rsidRPr="00221404">
        <w:rPr>
          <w:i/>
          <w:u w:val="single"/>
          <w:lang w:val="en-US" w:eastAsia="it-IT"/>
        </w:rPr>
        <w:t>Local Address</w:t>
      </w:r>
      <w:r w:rsidRPr="00221404">
        <w:rPr>
          <w:lang w:val="en-US" w:eastAsia="it-IT"/>
        </w:rPr>
        <w:t xml:space="preserve"> column will tell on which port </w:t>
      </w:r>
      <w:r w:rsidRPr="00221404">
        <w:rPr>
          <w:b/>
          <w:lang w:val="en-US" w:eastAsia="it-IT"/>
        </w:rPr>
        <w:t>SQL Server</w:t>
      </w:r>
      <w:r w:rsidRPr="00221404">
        <w:rPr>
          <w:lang w:val="en-US" w:eastAsia="it-IT"/>
        </w:rPr>
        <w:t xml:space="preserve"> is listening on. Please feel free share if you are following some other methods to find out the port details.</w:t>
      </w:r>
    </w:p>
    <w:p w:rsidR="00384F4B" w:rsidRPr="00221404" w:rsidRDefault="00384F4B" w:rsidP="003B2488">
      <w:pPr>
        <w:pStyle w:val="Nessunaspaziatura"/>
        <w:rPr>
          <w:lang w:val="en-US"/>
        </w:rPr>
      </w:pPr>
    </w:p>
    <w:sectPr w:rsidR="00384F4B" w:rsidRPr="00221404" w:rsidSect="00A32FB8">
      <w:headerReference w:type="default" r:id="rId19"/>
      <w:footerReference w:type="default" r:id="rId20"/>
      <w:footerReference w:type="first" r:id="rId21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D5" w:rsidRDefault="006707D5" w:rsidP="00390CAF">
      <w:pPr>
        <w:spacing w:after="0" w:line="240" w:lineRule="auto"/>
      </w:pPr>
      <w:r>
        <w:separator/>
      </w:r>
    </w:p>
  </w:endnote>
  <w:endnote w:type="continuationSeparator" w:id="0">
    <w:p w:rsidR="006707D5" w:rsidRDefault="006707D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6090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2A6090" w:rsidRPr="002A6090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2A6090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2F006B">
      <w:t>16/03/2012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2A609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A6090">
      <w:fldChar w:fldCharType="separate"/>
    </w:r>
    <w:r w:rsidR="0048711F">
      <w:rPr>
        <w:noProof/>
        <w:lang w:val="en-US"/>
      </w:rPr>
      <w:t>2</w:t>
    </w:r>
    <w:r w:rsidR="002A609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8711F">
        <w:rPr>
          <w:noProof/>
          <w:lang w:val="en-US"/>
        </w:rPr>
        <w:t>2464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2A6090">
      <w:fldChar w:fldCharType="begin"/>
    </w:r>
    <w:r w:rsidRPr="00C53B45">
      <w:rPr>
        <w:lang w:val="en-US"/>
      </w:rPr>
      <w:instrText xml:space="preserve"> NUMWORDS  \# "0" \* Arabic  \* MERGEFORMAT </w:instrText>
    </w:r>
    <w:r w:rsidR="002A6090">
      <w:fldChar w:fldCharType="separate"/>
    </w:r>
    <w:r w:rsidR="0048711F">
      <w:rPr>
        <w:noProof/>
        <w:lang w:val="en-US"/>
      </w:rPr>
      <w:t>554</w:t>
    </w:r>
    <w:r w:rsidR="002A609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8711F">
        <w:rPr>
          <w:noProof/>
          <w:lang w:val="en-US"/>
        </w:rPr>
        <w:t>321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6090" w:rsidRPr="002A6090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2A6090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2F006B">
      <w:rPr>
        <w:lang w:val="en-US"/>
      </w:rPr>
      <w:t>16/03/2012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2A609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A6090">
      <w:fldChar w:fldCharType="separate"/>
    </w:r>
    <w:r w:rsidR="0048711F">
      <w:rPr>
        <w:noProof/>
        <w:lang w:val="en-US"/>
      </w:rPr>
      <w:t>1</w:t>
    </w:r>
    <w:r w:rsidR="002A609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48711F">
        <w:rPr>
          <w:noProof/>
          <w:lang w:val="en-US"/>
        </w:rPr>
        <w:t>2464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2A609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A6090">
      <w:fldChar w:fldCharType="separate"/>
    </w:r>
    <w:r w:rsidR="0048711F">
      <w:rPr>
        <w:noProof/>
        <w:lang w:val="en-US"/>
      </w:rPr>
      <w:t>554</w:t>
    </w:r>
    <w:r w:rsidR="002A609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48711F">
        <w:rPr>
          <w:noProof/>
          <w:lang w:val="en-US"/>
        </w:rPr>
        <w:t>321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2A609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D5" w:rsidRDefault="006707D5" w:rsidP="00390CAF">
      <w:pPr>
        <w:spacing w:after="0" w:line="240" w:lineRule="auto"/>
      </w:pPr>
      <w:r>
        <w:separator/>
      </w:r>
    </w:p>
  </w:footnote>
  <w:footnote w:type="continuationSeparator" w:id="0">
    <w:p w:rsidR="006707D5" w:rsidRDefault="006707D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2F006B" w:rsidRDefault="002F006B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2F006B">
                <w:rPr>
                  <w:caps/>
                  <w:color w:val="FFFFFF" w:themeColor="background1"/>
                  <w:lang w:val="en-US"/>
                </w:rPr>
                <w:t>On which port is SQL Server listening on?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2F006B" w:rsidP="002F006B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16/03/2012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44509"/>
    <w:multiLevelType w:val="multilevel"/>
    <w:tmpl w:val="5840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21404"/>
    <w:rsid w:val="002343EF"/>
    <w:rsid w:val="002410BC"/>
    <w:rsid w:val="00245AD6"/>
    <w:rsid w:val="00267DAD"/>
    <w:rsid w:val="002949DB"/>
    <w:rsid w:val="002A6090"/>
    <w:rsid w:val="002B584B"/>
    <w:rsid w:val="002C1D60"/>
    <w:rsid w:val="002E3328"/>
    <w:rsid w:val="002F006B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8711F"/>
    <w:rsid w:val="004E642C"/>
    <w:rsid w:val="004F3B02"/>
    <w:rsid w:val="0051327A"/>
    <w:rsid w:val="00561614"/>
    <w:rsid w:val="00586BEC"/>
    <w:rsid w:val="005D2D24"/>
    <w:rsid w:val="00623710"/>
    <w:rsid w:val="006629CC"/>
    <w:rsid w:val="006707D5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1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140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22140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55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665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80EF1DE1\sqlserverport1%5b3%5d.png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file:///C:\Users\stefano.maggi.CONBIPELSPA\AppData\Local\Temp\WindowsLiveWriter1286139640\supfiles80EF1DE1\netstatoutput11%5b3%5d.png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stefano.maggi.CONBIPELSPA\AppData\Local\Temp\WindowsLiveWriter1286139640\supfiles80EF1DE1\portlisteningon%5b5%5d.pn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heelpbook.altervista.org/2012/on-which-port-is-sql-server-listening-on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qldbadiaries.com/2011/01/05/on-which-port-is-sql-server-listening-on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488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AB062-E9E9-4ECD-B0C8-EFA825E0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2464</Characters>
  <Application>Microsoft Office Word</Application>
  <DocSecurity>0</DocSecurity>
  <Lines>55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which port is SQL Server listening on?</dc:title>
  <dc:creator>Flagellomane</dc:creator>
  <cp:lastModifiedBy>HeelpBook Staff</cp:lastModifiedBy>
  <cp:revision>5</cp:revision>
  <dcterms:created xsi:type="dcterms:W3CDTF">2012-03-16T10:14:00Z</dcterms:created>
  <dcterms:modified xsi:type="dcterms:W3CDTF">2012-03-16T10:15:00Z</dcterms:modified>
</cp:coreProperties>
</file>