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395893"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7C4B0D"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7C4B0D">
                    <w:rPr>
                      <w:rFonts w:ascii="Batang" w:eastAsia="Batang" w:hAnsi="Batang" w:cs="Aparajita"/>
                      <w:b/>
                      <w:color w:val="403152" w:themeColor="accent4" w:themeShade="80"/>
                      <w:sz w:val="24"/>
                      <w:szCs w:val="24"/>
                      <w:lang w:val="en-US"/>
                    </w:rPr>
                    <w:t xml:space="preserve">: </w:t>
                  </w:r>
                  <w:r w:rsidR="007C4B0D" w:rsidRPr="007C4B0D">
                    <w:rPr>
                      <w:rFonts w:ascii="Batang" w:eastAsia="Batang" w:hAnsi="Batang" w:cs="Aparajita"/>
                      <w:color w:val="403152" w:themeColor="accent4" w:themeShade="80"/>
                      <w:sz w:val="18"/>
                      <w:szCs w:val="18"/>
                      <w:lang w:val="en-US"/>
                    </w:rPr>
                    <w:t>How To Use a Monitor as a Secondary Display</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7C4B0D">
                    <w:rPr>
                      <w:rFonts w:ascii="Batang" w:eastAsia="Batang" w:hAnsi="Batang" w:cs="Aparajita"/>
                      <w:color w:val="403152" w:themeColor="accent4" w:themeShade="80"/>
                      <w:sz w:val="24"/>
                      <w:szCs w:val="24"/>
                      <w:lang w:val="en-US"/>
                    </w:rPr>
                    <w:t>29/12/2011</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8" w:history="1">
                    <w:r w:rsidR="007F2577" w:rsidRPr="007557C0">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proofErr w:type="spellStart"/>
                  <w:r w:rsidRPr="000E7CDD">
                    <w:rPr>
                      <w:rFonts w:ascii="Batang" w:eastAsia="Batang" w:hAnsi="Batang" w:cs="Aparajita"/>
                      <w:b/>
                      <w:color w:val="403152" w:themeColor="accent4" w:themeShade="80"/>
                      <w:sz w:val="24"/>
                      <w:szCs w:val="24"/>
                    </w:rPr>
                    <w:t>Permalink</w:t>
                  </w:r>
                  <w:proofErr w:type="spellEnd"/>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CC08E7">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395893"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C53B45" w:rsidRDefault="00C53B45" w:rsidP="003B2488">
      <w:pPr>
        <w:pStyle w:val="Nessunaspaziatura"/>
      </w:pPr>
    </w:p>
    <w:p w:rsidR="00083DEE" w:rsidRPr="00083DEE" w:rsidRDefault="00083DEE" w:rsidP="00083DEE">
      <w:pPr>
        <w:pStyle w:val="NormaleWeb"/>
        <w:jc w:val="center"/>
        <w:rPr>
          <w:rFonts w:ascii="Calibri" w:hAnsi="Calibri" w:cs="Calibri"/>
          <w:b/>
          <w:sz w:val="36"/>
          <w:szCs w:val="36"/>
          <w:lang w:val="en-US"/>
        </w:rPr>
      </w:pPr>
      <w:r w:rsidRPr="00083DEE">
        <w:rPr>
          <w:rStyle w:val="posttitle1"/>
          <w:rFonts w:ascii="Calibri" w:hAnsi="Calibri" w:cs="Calibri"/>
          <w:b/>
          <w:sz w:val="36"/>
          <w:szCs w:val="36"/>
          <w:lang w:val="en-US"/>
        </w:rPr>
        <w:t>How To - Use a Monitor as a Secondary Display for your Laptop</w:t>
      </w:r>
    </w:p>
    <w:p w:rsidR="00692BCC" w:rsidRDefault="00692BCC" w:rsidP="002F79F9">
      <w:pPr>
        <w:pStyle w:val="NormaleWeb"/>
        <w:rPr>
          <w:rFonts w:ascii="Calibri" w:hAnsi="Calibri" w:cs="Calibri"/>
          <w:sz w:val="22"/>
          <w:szCs w:val="22"/>
          <w:lang w:val="en-US"/>
        </w:rPr>
      </w:pPr>
    </w:p>
    <w:p w:rsidR="00947D8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There is one thing people from almost every level try to increase. That is productivity. </w:t>
      </w:r>
      <w:r w:rsidRPr="002F79F9">
        <w:rPr>
          <w:rStyle w:val="Enfasicorsivo"/>
          <w:rFonts w:ascii="Calibri" w:hAnsi="Calibri" w:cs="Calibri"/>
          <w:sz w:val="22"/>
          <w:szCs w:val="22"/>
          <w:u w:val="single"/>
          <w:lang w:val="en-US"/>
        </w:rPr>
        <w:t>People do a lot of things to increase their productivity</w:t>
      </w:r>
      <w:r w:rsidRPr="002F79F9">
        <w:rPr>
          <w:rFonts w:ascii="Calibri" w:hAnsi="Calibri" w:cs="Calibri"/>
          <w:sz w:val="22"/>
          <w:szCs w:val="22"/>
          <w:lang w:val="en-US"/>
        </w:rPr>
        <w:t xml:space="preserve">. </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For freelancers, they choose a separate workspace and a clutter-free desktop to be productive. Some block social networking websites to stay productive. There’s one more thing people do, that is increasing the number of displays.</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Yes, I’m talking about dual monitor computers. Sometimes this is a requirement, sometimes it’s just for convenience. However, many of us can’t afford a dual-display desktop. But if you have a laptop, you can get the taste of dual display computer by connecting the monitor to your laptop as a secondary display.</w:t>
      </w:r>
    </w:p>
    <w:p w:rsidR="002F79F9" w:rsidRPr="002F79F9" w:rsidRDefault="002F79F9" w:rsidP="002F79F9">
      <w:pPr>
        <w:pStyle w:val="Titolo4"/>
        <w:rPr>
          <w:rFonts w:ascii="Calibri" w:hAnsi="Calibri" w:cs="Calibri"/>
          <w:b w:val="0"/>
          <w:bCs w:val="0"/>
          <w:sz w:val="27"/>
          <w:szCs w:val="27"/>
          <w:u w:val="single"/>
          <w:lang w:val="en-US"/>
        </w:rPr>
      </w:pPr>
    </w:p>
    <w:p w:rsidR="002F79F9" w:rsidRPr="002F79F9" w:rsidRDefault="002F79F9" w:rsidP="002F79F9">
      <w:pPr>
        <w:pStyle w:val="Titolo4"/>
        <w:rPr>
          <w:rFonts w:ascii="Calibri" w:hAnsi="Calibri" w:cs="Calibri"/>
          <w:lang w:val="en-US"/>
        </w:rPr>
      </w:pPr>
      <w:r w:rsidRPr="002F79F9">
        <w:rPr>
          <w:rFonts w:ascii="Calibri" w:hAnsi="Calibri" w:cs="Calibri"/>
          <w:bCs w:val="0"/>
          <w:sz w:val="27"/>
          <w:szCs w:val="27"/>
          <w:u w:val="single"/>
          <w:lang w:val="en-US"/>
        </w:rPr>
        <w:t>How to Connect the Monitor</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In your laptop, you’ll find a jack to connect the </w:t>
      </w:r>
      <w:r w:rsidRPr="00F95A2F">
        <w:rPr>
          <w:rFonts w:ascii="Calibri" w:hAnsi="Calibri" w:cs="Calibri"/>
          <w:b/>
          <w:sz w:val="22"/>
          <w:szCs w:val="22"/>
          <w:lang w:val="en-US"/>
        </w:rPr>
        <w:t>monitor port</w:t>
      </w:r>
      <w:r w:rsidRPr="002F79F9">
        <w:rPr>
          <w:rFonts w:ascii="Calibri" w:hAnsi="Calibri" w:cs="Calibri"/>
          <w:sz w:val="22"/>
          <w:szCs w:val="22"/>
          <w:lang w:val="en-US"/>
        </w:rPr>
        <w:t xml:space="preserve">. It’s mainly used for </w:t>
      </w:r>
      <w:r>
        <w:rPr>
          <w:rFonts w:ascii="Calibri" w:hAnsi="Calibri" w:cs="Calibri"/>
          <w:sz w:val="22"/>
          <w:szCs w:val="22"/>
          <w:lang w:val="en-US"/>
        </w:rPr>
        <w:t>projector</w:t>
      </w:r>
      <w:r w:rsidRPr="002F79F9">
        <w:rPr>
          <w:rFonts w:ascii="Calibri" w:hAnsi="Calibri" w:cs="Calibri"/>
          <w:sz w:val="22"/>
          <w:szCs w:val="22"/>
          <w:lang w:val="en-US"/>
        </w:rPr>
        <w:t xml:space="preserve">s, but you can connect your monitor in there. As soon as you connect, if the power of your monitor is </w:t>
      </w:r>
      <w:r w:rsidRPr="00F95A2F">
        <w:rPr>
          <w:rFonts w:ascii="Calibri" w:hAnsi="Calibri" w:cs="Calibri"/>
          <w:b/>
          <w:sz w:val="22"/>
          <w:szCs w:val="22"/>
          <w:lang w:val="en-US"/>
        </w:rPr>
        <w:t>on</w:t>
      </w:r>
      <w:r w:rsidRPr="002F79F9">
        <w:rPr>
          <w:rFonts w:ascii="Calibri" w:hAnsi="Calibri" w:cs="Calibri"/>
          <w:sz w:val="22"/>
          <w:szCs w:val="22"/>
          <w:lang w:val="en-US"/>
        </w:rPr>
        <w:t>, you’ll see your desktop is shown on the monitor.</w:t>
      </w:r>
    </w:p>
    <w:p w:rsidR="00F83D5B"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However, you’ll also notice that the same di</w:t>
      </w:r>
      <w:r>
        <w:rPr>
          <w:rFonts w:ascii="Calibri" w:hAnsi="Calibri" w:cs="Calibri"/>
          <w:sz w:val="22"/>
          <w:szCs w:val="22"/>
          <w:lang w:val="en-US"/>
        </w:rPr>
        <w:t>splay is shown on both your laptop</w:t>
      </w:r>
      <w:r w:rsidRPr="002F79F9">
        <w:rPr>
          <w:rFonts w:ascii="Calibri" w:hAnsi="Calibri" w:cs="Calibri"/>
          <w:sz w:val="22"/>
          <w:szCs w:val="22"/>
          <w:lang w:val="en-US"/>
        </w:rPr>
        <w:t xml:space="preserve">’s screen and the external monitor. </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There’s some settings to be done in order to separate out the external monitor from behaving like a duplicate display.</w:t>
      </w:r>
    </w:p>
    <w:p w:rsidR="002F79F9" w:rsidRDefault="002F79F9" w:rsidP="002F79F9">
      <w:pPr>
        <w:pStyle w:val="Titolo4"/>
        <w:rPr>
          <w:rFonts w:ascii="Calibri" w:hAnsi="Calibri" w:cs="Calibri"/>
          <w:b w:val="0"/>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4716AC" w:rsidRDefault="004716AC" w:rsidP="002F79F9">
      <w:pPr>
        <w:pStyle w:val="Titolo4"/>
        <w:rPr>
          <w:rFonts w:ascii="Calibri" w:hAnsi="Calibri" w:cs="Calibri"/>
          <w:bCs w:val="0"/>
          <w:sz w:val="27"/>
          <w:szCs w:val="27"/>
          <w:u w:val="single"/>
          <w:lang w:val="en-US"/>
        </w:rPr>
      </w:pPr>
    </w:p>
    <w:p w:rsidR="00692BCC" w:rsidRDefault="00692BCC" w:rsidP="002F79F9">
      <w:pPr>
        <w:pStyle w:val="Titolo4"/>
        <w:rPr>
          <w:rFonts w:ascii="Calibri" w:hAnsi="Calibri" w:cs="Calibri"/>
          <w:bCs w:val="0"/>
          <w:sz w:val="27"/>
          <w:szCs w:val="27"/>
          <w:u w:val="single"/>
          <w:lang w:val="en-US"/>
        </w:rPr>
      </w:pPr>
    </w:p>
    <w:p w:rsidR="002F79F9" w:rsidRPr="002F79F9" w:rsidRDefault="002F79F9" w:rsidP="002F79F9">
      <w:pPr>
        <w:pStyle w:val="Titolo4"/>
        <w:rPr>
          <w:rFonts w:ascii="Calibri" w:hAnsi="Calibri" w:cs="Calibri"/>
          <w:lang w:val="en-US"/>
        </w:rPr>
      </w:pPr>
      <w:r w:rsidRPr="002F79F9">
        <w:rPr>
          <w:rFonts w:ascii="Calibri" w:hAnsi="Calibri" w:cs="Calibri"/>
          <w:bCs w:val="0"/>
          <w:sz w:val="27"/>
          <w:szCs w:val="27"/>
          <w:u w:val="single"/>
          <w:lang w:val="en-US"/>
        </w:rPr>
        <w:lastRenderedPageBreak/>
        <w:t>Settings</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Right now, I’m on a </w:t>
      </w:r>
      <w:r w:rsidRPr="002F79F9">
        <w:rPr>
          <w:rStyle w:val="Enfasigrassetto"/>
          <w:rFonts w:ascii="Calibri" w:hAnsi="Calibri" w:cs="Calibri"/>
          <w:sz w:val="22"/>
          <w:szCs w:val="22"/>
          <w:lang w:val="en-US"/>
        </w:rPr>
        <w:t>Windows 7</w:t>
      </w:r>
      <w:r w:rsidRPr="002F79F9">
        <w:rPr>
          <w:rFonts w:ascii="Calibri" w:hAnsi="Calibri" w:cs="Calibri"/>
          <w:sz w:val="22"/>
          <w:szCs w:val="22"/>
          <w:lang w:val="en-US"/>
        </w:rPr>
        <w:t xml:space="preserve"> computer. Many people that I know of have upgraded to </w:t>
      </w:r>
      <w:r w:rsidRPr="00947D89">
        <w:rPr>
          <w:rFonts w:ascii="Calibri" w:hAnsi="Calibri" w:cs="Calibri"/>
          <w:b/>
          <w:sz w:val="22"/>
          <w:szCs w:val="22"/>
          <w:lang w:val="en-US"/>
        </w:rPr>
        <w:t xml:space="preserve">Windows 7 </w:t>
      </w:r>
      <w:r w:rsidRPr="002F79F9">
        <w:rPr>
          <w:rFonts w:ascii="Calibri" w:hAnsi="Calibri" w:cs="Calibri"/>
          <w:sz w:val="22"/>
          <w:szCs w:val="22"/>
          <w:lang w:val="en-US"/>
        </w:rPr>
        <w:t xml:space="preserve">because of its increased security, stability and eye-candy. I’ll cover here how to set the external monitor as a secondary display in </w:t>
      </w:r>
      <w:r w:rsidRPr="002F79F9">
        <w:rPr>
          <w:rStyle w:val="Enfasigrassetto"/>
          <w:rFonts w:ascii="Calibri" w:hAnsi="Calibri" w:cs="Calibri"/>
          <w:sz w:val="22"/>
          <w:szCs w:val="22"/>
          <w:lang w:val="en-US"/>
        </w:rPr>
        <w:t>Windows 7</w:t>
      </w:r>
      <w:r w:rsidRPr="002F79F9">
        <w:rPr>
          <w:rFonts w:ascii="Calibri" w:hAnsi="Calibri" w:cs="Calibri"/>
          <w:sz w:val="22"/>
          <w:szCs w:val="22"/>
          <w:lang w:val="en-US"/>
        </w:rPr>
        <w:t>.</w:t>
      </w:r>
    </w:p>
    <w:p w:rsid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First of all, right click on your desktop and click “</w:t>
      </w:r>
      <w:r w:rsidRPr="002F79F9">
        <w:rPr>
          <w:rStyle w:val="Enfasicorsivo"/>
          <w:rFonts w:ascii="Calibri" w:hAnsi="Calibri" w:cs="Calibri"/>
          <w:sz w:val="22"/>
          <w:szCs w:val="22"/>
          <w:u w:val="single"/>
          <w:lang w:val="en-US"/>
        </w:rPr>
        <w:t>Screen Resolution</w:t>
      </w:r>
      <w:r w:rsidRPr="002F79F9">
        <w:rPr>
          <w:rFonts w:ascii="Calibri" w:hAnsi="Calibri" w:cs="Calibri"/>
          <w:sz w:val="22"/>
          <w:szCs w:val="22"/>
          <w:lang w:val="en-US"/>
        </w:rPr>
        <w:t xml:space="preserve">”. On </w:t>
      </w:r>
      <w:r w:rsidRPr="002F79F9">
        <w:rPr>
          <w:rStyle w:val="Enfasigrassetto"/>
          <w:rFonts w:ascii="Calibri" w:hAnsi="Calibri" w:cs="Calibri"/>
          <w:sz w:val="22"/>
          <w:szCs w:val="22"/>
          <w:lang w:val="en-US"/>
        </w:rPr>
        <w:t>Windows XP</w:t>
      </w:r>
      <w:r w:rsidRPr="002F79F9">
        <w:rPr>
          <w:rFonts w:ascii="Calibri" w:hAnsi="Calibri" w:cs="Calibri"/>
          <w:sz w:val="22"/>
          <w:szCs w:val="22"/>
          <w:lang w:val="en-US"/>
        </w:rPr>
        <w:t>, it will be “</w:t>
      </w:r>
      <w:r w:rsidRPr="002F79F9">
        <w:rPr>
          <w:rStyle w:val="Enfasicorsivo"/>
          <w:rFonts w:ascii="Calibri" w:hAnsi="Calibri" w:cs="Calibri"/>
          <w:sz w:val="22"/>
          <w:szCs w:val="22"/>
          <w:lang w:val="en-US"/>
        </w:rPr>
        <w:t>Properties</w:t>
      </w:r>
      <w:r w:rsidRPr="002F79F9">
        <w:rPr>
          <w:rFonts w:ascii="Calibri" w:hAnsi="Calibri" w:cs="Calibri"/>
          <w:sz w:val="22"/>
          <w:szCs w:val="22"/>
          <w:lang w:val="en-US"/>
        </w:rPr>
        <w:t>” and then “</w:t>
      </w:r>
      <w:r w:rsidRPr="002F79F9">
        <w:rPr>
          <w:rStyle w:val="Enfasicorsivo"/>
          <w:rFonts w:ascii="Calibri" w:hAnsi="Calibri" w:cs="Calibri"/>
          <w:sz w:val="22"/>
          <w:szCs w:val="22"/>
          <w:lang w:val="en-US"/>
        </w:rPr>
        <w:t>Settings</w:t>
      </w:r>
      <w:r w:rsidRPr="002F79F9">
        <w:rPr>
          <w:rFonts w:ascii="Calibri" w:hAnsi="Calibri" w:cs="Calibri"/>
          <w:sz w:val="22"/>
          <w:szCs w:val="22"/>
          <w:lang w:val="en-US"/>
        </w:rPr>
        <w:t>”. You’ll see a window identical to the following one (</w:t>
      </w:r>
      <w:r w:rsidRPr="002F79F9">
        <w:rPr>
          <w:rStyle w:val="Enfasicorsivo"/>
          <w:rFonts w:ascii="Calibri" w:hAnsi="Calibri" w:cs="Calibri"/>
          <w:sz w:val="22"/>
          <w:szCs w:val="22"/>
          <w:u w:val="single"/>
          <w:lang w:val="en-US"/>
        </w:rPr>
        <w:t>while your secondary display is plugged in</w:t>
      </w:r>
      <w:r w:rsidRPr="002F79F9">
        <w:rPr>
          <w:rFonts w:ascii="Calibri" w:hAnsi="Calibri" w:cs="Calibri"/>
          <w:sz w:val="22"/>
          <w:szCs w:val="22"/>
          <w:lang w:val="en-US"/>
        </w:rPr>
        <w:t>).</w:t>
      </w:r>
    </w:p>
    <w:p w:rsidR="004716AC" w:rsidRPr="002F79F9" w:rsidRDefault="004716AC" w:rsidP="002F79F9">
      <w:pPr>
        <w:pStyle w:val="NormaleWeb"/>
        <w:rPr>
          <w:rFonts w:ascii="Calibri" w:hAnsi="Calibri" w:cs="Calibri"/>
          <w:sz w:val="22"/>
          <w:szCs w:val="22"/>
          <w:lang w:val="en-US"/>
        </w:rPr>
      </w:pPr>
    </w:p>
    <w:p w:rsidR="002F79F9" w:rsidRDefault="002F79F9" w:rsidP="004716AC">
      <w:pPr>
        <w:pStyle w:val="NormaleWeb"/>
        <w:jc w:val="center"/>
        <w:rPr>
          <w:rFonts w:ascii="Calibri" w:hAnsi="Calibri" w:cs="Calibri"/>
          <w:sz w:val="22"/>
          <w:szCs w:val="22"/>
        </w:rPr>
      </w:pPr>
      <w:r>
        <w:rPr>
          <w:rFonts w:ascii="Calibri" w:hAnsi="Calibri" w:cs="Calibri"/>
          <w:noProof/>
          <w:color w:val="669966"/>
          <w:sz w:val="22"/>
          <w:szCs w:val="22"/>
        </w:rPr>
        <w:drawing>
          <wp:inline distT="0" distB="0" distL="0" distR="0">
            <wp:extent cx="5486400" cy="4162425"/>
            <wp:effectExtent l="19050" t="0" r="0" b="0"/>
            <wp:docPr id="4" name="Immagine 1" descr="dual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display">
                      <a:hlinkClick r:id="rId12"/>
                    </pic:cNvPr>
                    <pic:cNvPicPr>
                      <a:picLocks noChangeAspect="1" noChangeArrowheads="1"/>
                    </pic:cNvPicPr>
                  </pic:nvPicPr>
                  <pic:blipFill>
                    <a:blip r:embed="rId13" cstate="print"/>
                    <a:srcRect/>
                    <a:stretch>
                      <a:fillRect/>
                    </a:stretch>
                  </pic:blipFill>
                  <pic:spPr bwMode="auto">
                    <a:xfrm>
                      <a:off x="0" y="0"/>
                      <a:ext cx="5486400" cy="4162425"/>
                    </a:xfrm>
                    <a:prstGeom prst="rect">
                      <a:avLst/>
                    </a:prstGeom>
                    <a:noFill/>
                    <a:ln w="9525">
                      <a:noFill/>
                      <a:miter lim="800000"/>
                      <a:headEnd/>
                      <a:tailEnd/>
                    </a:ln>
                  </pic:spPr>
                </pic:pic>
              </a:graphicData>
            </a:graphic>
          </wp:inline>
        </w:drawing>
      </w:r>
    </w:p>
    <w:p w:rsidR="004716AC" w:rsidRDefault="004716AC" w:rsidP="002F79F9">
      <w:pPr>
        <w:pStyle w:val="NormaleWeb"/>
        <w:rPr>
          <w:rFonts w:ascii="Calibri" w:hAnsi="Calibri" w:cs="Calibri"/>
          <w:sz w:val="22"/>
          <w:szCs w:val="22"/>
          <w:lang w:val="en-US"/>
        </w:rPr>
      </w:pPr>
    </w:p>
    <w:p w:rsidR="00680617"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Now, first you need to identify th</w:t>
      </w:r>
      <w:r w:rsidR="004716AC">
        <w:rPr>
          <w:rFonts w:ascii="Calibri" w:hAnsi="Calibri" w:cs="Calibri"/>
          <w:sz w:val="22"/>
          <w:szCs w:val="22"/>
          <w:lang w:val="en-US"/>
        </w:rPr>
        <w:t>e display. By default, your laptop</w:t>
      </w:r>
      <w:r w:rsidRPr="002F79F9">
        <w:rPr>
          <w:rFonts w:ascii="Calibri" w:hAnsi="Calibri" w:cs="Calibri"/>
          <w:sz w:val="22"/>
          <w:szCs w:val="22"/>
          <w:lang w:val="en-US"/>
        </w:rPr>
        <w:t xml:space="preserve"> screen should be the </w:t>
      </w:r>
      <w:r w:rsidRPr="002F79F9">
        <w:rPr>
          <w:rStyle w:val="Enfasicorsivo"/>
          <w:rFonts w:ascii="Calibri" w:hAnsi="Calibri" w:cs="Calibri"/>
          <w:sz w:val="22"/>
          <w:szCs w:val="22"/>
          <w:u w:val="single"/>
          <w:lang w:val="en-US"/>
        </w:rPr>
        <w:t>first</w:t>
      </w:r>
      <w:r w:rsidR="009130E6">
        <w:rPr>
          <w:rFonts w:ascii="Calibri" w:hAnsi="Calibri" w:cs="Calibri"/>
          <w:sz w:val="22"/>
          <w:szCs w:val="22"/>
          <w:lang w:val="en-US"/>
        </w:rPr>
        <w:t xml:space="preserve"> and external </w:t>
      </w:r>
      <w:r w:rsidRPr="002F79F9">
        <w:rPr>
          <w:rFonts w:ascii="Calibri" w:hAnsi="Calibri" w:cs="Calibri"/>
          <w:sz w:val="22"/>
          <w:szCs w:val="22"/>
          <w:lang w:val="en-US"/>
        </w:rPr>
        <w:t xml:space="preserve"> monitor should be the </w:t>
      </w:r>
      <w:r w:rsidRPr="002F79F9">
        <w:rPr>
          <w:rStyle w:val="Enfasicorsivo"/>
          <w:rFonts w:ascii="Calibri" w:hAnsi="Calibri" w:cs="Calibri"/>
          <w:sz w:val="22"/>
          <w:szCs w:val="22"/>
          <w:u w:val="single"/>
          <w:lang w:val="en-US"/>
        </w:rPr>
        <w:t>second</w:t>
      </w:r>
      <w:r w:rsidRPr="002F79F9">
        <w:rPr>
          <w:rFonts w:ascii="Calibri" w:hAnsi="Calibri" w:cs="Calibri"/>
          <w:sz w:val="22"/>
          <w:szCs w:val="22"/>
          <w:lang w:val="en-US"/>
        </w:rPr>
        <w:t xml:space="preserve">. The </w:t>
      </w:r>
      <w:r w:rsidRPr="002F79F9">
        <w:rPr>
          <w:rStyle w:val="Enfasigrassetto"/>
          <w:rFonts w:ascii="Calibri" w:hAnsi="Calibri" w:cs="Calibri"/>
          <w:sz w:val="22"/>
          <w:szCs w:val="22"/>
          <w:lang w:val="en-US"/>
        </w:rPr>
        <w:t>Display</w:t>
      </w:r>
      <w:r w:rsidRPr="002F79F9">
        <w:rPr>
          <w:rFonts w:ascii="Calibri" w:hAnsi="Calibri" w:cs="Calibri"/>
          <w:sz w:val="22"/>
          <w:szCs w:val="22"/>
          <w:lang w:val="en-US"/>
        </w:rPr>
        <w:t xml:space="preserve"> drop-down menu will help you figure it out.</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 If you’re still confused, simply click the </w:t>
      </w:r>
      <w:r w:rsidR="00680617" w:rsidRPr="00680617">
        <w:rPr>
          <w:rFonts w:ascii="Calibri" w:hAnsi="Calibri" w:cs="Calibri"/>
          <w:b/>
          <w:sz w:val="22"/>
          <w:szCs w:val="22"/>
          <w:lang w:val="en-US"/>
        </w:rPr>
        <w:t>I</w:t>
      </w:r>
      <w:r w:rsidRPr="00680617">
        <w:rPr>
          <w:rFonts w:ascii="Calibri" w:hAnsi="Calibri" w:cs="Calibri"/>
          <w:b/>
          <w:sz w:val="22"/>
          <w:szCs w:val="22"/>
          <w:lang w:val="en-US"/>
        </w:rPr>
        <w:t>dentify</w:t>
      </w:r>
      <w:r w:rsidRPr="002F79F9">
        <w:rPr>
          <w:rFonts w:ascii="Calibri" w:hAnsi="Calibri" w:cs="Calibri"/>
          <w:sz w:val="22"/>
          <w:szCs w:val="22"/>
          <w:lang w:val="en-US"/>
        </w:rPr>
        <w:t xml:space="preserve"> button to see what number is assigned to both displays.</w:t>
      </w:r>
    </w:p>
    <w:p w:rsidR="002F79F9" w:rsidRDefault="002F79F9" w:rsidP="006D2520">
      <w:pPr>
        <w:pStyle w:val="NormaleWeb"/>
        <w:jc w:val="center"/>
        <w:rPr>
          <w:rFonts w:ascii="Calibri" w:hAnsi="Calibri" w:cs="Calibri"/>
          <w:sz w:val="22"/>
          <w:szCs w:val="22"/>
        </w:rPr>
      </w:pPr>
      <w:r>
        <w:rPr>
          <w:rFonts w:ascii="Calibri" w:hAnsi="Calibri" w:cs="Calibri"/>
          <w:noProof/>
          <w:color w:val="669966"/>
          <w:sz w:val="22"/>
          <w:szCs w:val="22"/>
        </w:rPr>
        <w:lastRenderedPageBreak/>
        <w:drawing>
          <wp:inline distT="0" distB="0" distL="0" distR="0">
            <wp:extent cx="5505450" cy="4819650"/>
            <wp:effectExtent l="19050" t="0" r="0" b="0"/>
            <wp:docPr id="3" name="Immagine 2" descr="displa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1">
                      <a:hlinkClick r:id="rId14"/>
                    </pic:cNvPr>
                    <pic:cNvPicPr>
                      <a:picLocks noChangeAspect="1" noChangeArrowheads="1"/>
                    </pic:cNvPicPr>
                  </pic:nvPicPr>
                  <pic:blipFill>
                    <a:blip r:embed="rId15" cstate="print"/>
                    <a:srcRect/>
                    <a:stretch>
                      <a:fillRect/>
                    </a:stretch>
                  </pic:blipFill>
                  <pic:spPr bwMode="auto">
                    <a:xfrm>
                      <a:off x="0" y="0"/>
                      <a:ext cx="5505450" cy="4819650"/>
                    </a:xfrm>
                    <a:prstGeom prst="rect">
                      <a:avLst/>
                    </a:prstGeom>
                    <a:noFill/>
                    <a:ln w="9525">
                      <a:noFill/>
                      <a:miter lim="800000"/>
                      <a:headEnd/>
                      <a:tailEnd/>
                    </a:ln>
                  </pic:spPr>
                </pic:pic>
              </a:graphicData>
            </a:graphic>
          </wp:inline>
        </w:drawing>
      </w:r>
    </w:p>
    <w:p w:rsidR="00615E51" w:rsidRDefault="00615E51" w:rsidP="002F79F9">
      <w:pPr>
        <w:pStyle w:val="NormaleWeb"/>
        <w:rPr>
          <w:rFonts w:ascii="Calibri" w:hAnsi="Calibri" w:cs="Calibri"/>
          <w:sz w:val="22"/>
          <w:szCs w:val="22"/>
          <w:lang w:val="en-US"/>
        </w:rPr>
      </w:pPr>
    </w:p>
    <w:p w:rsidR="002F79F9" w:rsidRPr="002F79F9" w:rsidRDefault="002F79F9" w:rsidP="00615E51">
      <w:pPr>
        <w:pStyle w:val="NormaleWeb"/>
        <w:rPr>
          <w:rFonts w:ascii="Calibri" w:hAnsi="Calibri" w:cs="Calibri"/>
          <w:sz w:val="22"/>
          <w:szCs w:val="22"/>
          <w:lang w:val="en-US"/>
        </w:rPr>
      </w:pPr>
      <w:r w:rsidRPr="002F79F9">
        <w:rPr>
          <w:rFonts w:ascii="Calibri" w:hAnsi="Calibri" w:cs="Calibri"/>
          <w:sz w:val="22"/>
          <w:szCs w:val="22"/>
          <w:lang w:val="en-US"/>
        </w:rPr>
        <w:t xml:space="preserve">Now, in the </w:t>
      </w:r>
      <w:r w:rsidRPr="00615E51">
        <w:rPr>
          <w:rFonts w:ascii="Calibri" w:hAnsi="Calibri" w:cs="Calibri"/>
          <w:b/>
          <w:sz w:val="22"/>
          <w:szCs w:val="22"/>
          <w:lang w:val="en-US"/>
        </w:rPr>
        <w:t>Multiple</w:t>
      </w:r>
      <w:r w:rsidRPr="002F79F9">
        <w:rPr>
          <w:rFonts w:ascii="Calibri" w:hAnsi="Calibri" w:cs="Calibri"/>
          <w:sz w:val="22"/>
          <w:szCs w:val="22"/>
          <w:lang w:val="en-US"/>
        </w:rPr>
        <w:t xml:space="preserve"> displays pull down menu, select </w:t>
      </w:r>
      <w:r w:rsidRPr="00615E51">
        <w:rPr>
          <w:rFonts w:ascii="Calibri" w:hAnsi="Calibri" w:cs="Calibri"/>
          <w:b/>
          <w:sz w:val="22"/>
          <w:szCs w:val="22"/>
          <w:lang w:val="en-US"/>
        </w:rPr>
        <w:t>Extend</w:t>
      </w:r>
      <w:r w:rsidRPr="002F79F9">
        <w:rPr>
          <w:rFonts w:ascii="Calibri" w:hAnsi="Calibri" w:cs="Calibri"/>
          <w:sz w:val="22"/>
          <w:szCs w:val="22"/>
          <w:lang w:val="en-US"/>
        </w:rPr>
        <w:t xml:space="preserve"> these displays option. You’ll now see the display has been extended. However, you may face a problem with primary and secondary displays. When I first tried this, I noticed all my desktop icons and start menu moved to the secondary display.</w:t>
      </w:r>
    </w:p>
    <w:p w:rsidR="00615E51" w:rsidRPr="00680617" w:rsidRDefault="002F79F9" w:rsidP="00680617">
      <w:pPr>
        <w:pStyle w:val="NormaleWeb"/>
        <w:rPr>
          <w:rFonts w:ascii="Calibri" w:hAnsi="Calibri" w:cs="Calibri"/>
          <w:sz w:val="22"/>
          <w:szCs w:val="22"/>
          <w:lang w:val="en-US"/>
        </w:rPr>
      </w:pPr>
      <w:r w:rsidRPr="002F79F9">
        <w:rPr>
          <w:rFonts w:ascii="Calibri" w:hAnsi="Calibri" w:cs="Calibri"/>
          <w:sz w:val="22"/>
          <w:szCs w:val="22"/>
          <w:lang w:val="en-US"/>
        </w:rPr>
        <w:t>So I needed to grab them back t</w:t>
      </w:r>
      <w:r w:rsidR="00615E51">
        <w:rPr>
          <w:rFonts w:ascii="Calibri" w:hAnsi="Calibri" w:cs="Calibri"/>
          <w:sz w:val="22"/>
          <w:szCs w:val="22"/>
          <w:lang w:val="en-US"/>
        </w:rPr>
        <w:t xml:space="preserve">o my laptop screen. Go to </w:t>
      </w:r>
      <w:r w:rsidR="00615E51" w:rsidRPr="00615E51">
        <w:rPr>
          <w:rFonts w:ascii="Calibri" w:hAnsi="Calibri" w:cs="Calibri"/>
          <w:b/>
          <w:sz w:val="22"/>
          <w:szCs w:val="22"/>
          <w:lang w:val="en-US"/>
        </w:rPr>
        <w:t>Advanced S</w:t>
      </w:r>
      <w:r w:rsidRPr="00615E51">
        <w:rPr>
          <w:rFonts w:ascii="Calibri" w:hAnsi="Calibri" w:cs="Calibri"/>
          <w:b/>
          <w:sz w:val="22"/>
          <w:szCs w:val="22"/>
          <w:lang w:val="en-US"/>
        </w:rPr>
        <w:t>ettings</w:t>
      </w:r>
      <w:r w:rsidRPr="002F79F9">
        <w:rPr>
          <w:rFonts w:ascii="Calibri" w:hAnsi="Calibri" w:cs="Calibri"/>
          <w:sz w:val="22"/>
          <w:szCs w:val="22"/>
          <w:lang w:val="en-US"/>
        </w:rPr>
        <w:t xml:space="preserve"> and set </w:t>
      </w:r>
      <w:r w:rsidRPr="002F79F9">
        <w:rPr>
          <w:rStyle w:val="Enfasigrassetto"/>
          <w:rFonts w:ascii="Calibri" w:hAnsi="Calibri" w:cs="Calibri"/>
          <w:sz w:val="22"/>
          <w:szCs w:val="22"/>
          <w:lang w:val="en-US"/>
        </w:rPr>
        <w:t>1</w:t>
      </w:r>
      <w:r w:rsidRPr="002F79F9">
        <w:rPr>
          <w:rFonts w:ascii="Calibri" w:hAnsi="Calibri" w:cs="Calibri"/>
          <w:sz w:val="22"/>
          <w:szCs w:val="22"/>
          <w:lang w:val="en-US"/>
        </w:rPr>
        <w:t xml:space="preserve"> as your </w:t>
      </w:r>
      <w:r w:rsidRPr="002F79F9">
        <w:rPr>
          <w:rStyle w:val="Enfasigrassetto"/>
          <w:rFonts w:ascii="Calibri" w:hAnsi="Calibri" w:cs="Calibri"/>
          <w:sz w:val="22"/>
          <w:szCs w:val="22"/>
          <w:lang w:val="en-US"/>
        </w:rPr>
        <w:t>main</w:t>
      </w:r>
      <w:r w:rsidRPr="002F79F9">
        <w:rPr>
          <w:rFonts w:ascii="Calibri" w:hAnsi="Calibri" w:cs="Calibri"/>
          <w:sz w:val="22"/>
          <w:szCs w:val="22"/>
          <w:lang w:val="en-US"/>
        </w:rPr>
        <w:t xml:space="preserve"> display. Once you do this, you’ll see all the desktop icons and start menu are back on your laptop screen.</w:t>
      </w:r>
    </w:p>
    <w:p w:rsidR="002F79F9" w:rsidRPr="00615E51" w:rsidRDefault="002F79F9" w:rsidP="002F79F9">
      <w:pPr>
        <w:pStyle w:val="Titolo4"/>
        <w:rPr>
          <w:rFonts w:ascii="Calibri" w:hAnsi="Calibri" w:cs="Calibri"/>
          <w:lang w:val="en-US"/>
        </w:rPr>
      </w:pPr>
      <w:r w:rsidRPr="00615E51">
        <w:rPr>
          <w:rFonts w:ascii="Calibri" w:hAnsi="Calibri" w:cs="Calibri"/>
          <w:bCs w:val="0"/>
          <w:sz w:val="27"/>
          <w:szCs w:val="27"/>
          <w:u w:val="single"/>
          <w:lang w:val="en-US"/>
        </w:rPr>
        <w:t>Arrange Your Displays</w:t>
      </w:r>
    </w:p>
    <w:p w:rsidR="00615E51"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Let’s imagine you have put your laptop on the right side of you and the external monitor is on your left. It’d be awkward if your computer extends to your right instead of left. To check that, simply open up a window and drag it all the way to the left (</w:t>
      </w:r>
      <w:r w:rsidRPr="002F79F9">
        <w:rPr>
          <w:rStyle w:val="Enfasicorsivo"/>
          <w:rFonts w:ascii="Calibri" w:hAnsi="Calibri" w:cs="Calibri"/>
          <w:sz w:val="22"/>
          <w:szCs w:val="22"/>
          <w:lang w:val="en-US"/>
        </w:rPr>
        <w:t>towards where the secondary monitor is physically placed</w:t>
      </w:r>
      <w:r w:rsidRPr="002F79F9">
        <w:rPr>
          <w:rFonts w:ascii="Calibri" w:hAnsi="Calibri" w:cs="Calibri"/>
          <w:sz w:val="22"/>
          <w:szCs w:val="22"/>
          <w:lang w:val="en-US"/>
        </w:rPr>
        <w:t>).</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 If you don’t see the edge of the window showing up on the secondary display, then you need to rearrange your displays.</w:t>
      </w:r>
    </w:p>
    <w:p w:rsidR="002F79F9" w:rsidRPr="002F79F9"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On the same window we opened above, you can see two screens are shown with their assigned numbers. You can click and drag them the way they actually are in front of you. So if your external monitor is on your left, you need to drag and drop the display icon that represents </w:t>
      </w:r>
      <w:r w:rsidRPr="00615E51">
        <w:rPr>
          <w:rFonts w:ascii="Calibri" w:hAnsi="Calibri" w:cs="Calibri"/>
          <w:b/>
          <w:sz w:val="22"/>
          <w:szCs w:val="22"/>
          <w:lang w:val="en-US"/>
        </w:rPr>
        <w:t>2</w:t>
      </w:r>
      <w:r w:rsidRPr="002F79F9">
        <w:rPr>
          <w:rFonts w:ascii="Calibri" w:hAnsi="Calibri" w:cs="Calibri"/>
          <w:sz w:val="22"/>
          <w:szCs w:val="22"/>
          <w:lang w:val="en-US"/>
        </w:rPr>
        <w:t xml:space="preserve"> on the left.</w:t>
      </w:r>
    </w:p>
    <w:p w:rsidR="00615E51" w:rsidRDefault="002F79F9" w:rsidP="002F79F9">
      <w:pPr>
        <w:pStyle w:val="NormaleWeb"/>
        <w:rPr>
          <w:rFonts w:ascii="Calibri" w:hAnsi="Calibri" w:cs="Calibri"/>
          <w:sz w:val="22"/>
          <w:szCs w:val="22"/>
          <w:lang w:val="en-US"/>
        </w:rPr>
      </w:pPr>
      <w:r w:rsidRPr="002F79F9">
        <w:rPr>
          <w:rFonts w:ascii="Calibri" w:hAnsi="Calibri" w:cs="Calibri"/>
          <w:sz w:val="22"/>
          <w:szCs w:val="22"/>
          <w:lang w:val="en-US"/>
        </w:rPr>
        <w:t xml:space="preserve">I hope it has been easy for you to follow the instructions. If you succeeded, you now have a dual display computer. </w:t>
      </w:r>
    </w:p>
    <w:p w:rsidR="00C53B45" w:rsidRPr="00615E51" w:rsidRDefault="002F79F9" w:rsidP="00615E51">
      <w:pPr>
        <w:pStyle w:val="NormaleWeb"/>
        <w:rPr>
          <w:rFonts w:ascii="Calibri" w:hAnsi="Calibri" w:cs="Calibri"/>
          <w:sz w:val="22"/>
          <w:szCs w:val="22"/>
        </w:rPr>
      </w:pPr>
      <w:proofErr w:type="spellStart"/>
      <w:r>
        <w:rPr>
          <w:rFonts w:ascii="Calibri" w:hAnsi="Calibri" w:cs="Calibri"/>
          <w:sz w:val="22"/>
          <w:szCs w:val="22"/>
        </w:rPr>
        <w:t>Enjoy</w:t>
      </w:r>
      <w:proofErr w:type="spellEnd"/>
      <w:r>
        <w:rPr>
          <w:rFonts w:ascii="Calibri" w:hAnsi="Calibri" w:cs="Calibri"/>
          <w:sz w:val="22"/>
          <w:szCs w:val="22"/>
        </w:rPr>
        <w:t xml:space="preserve"> </w:t>
      </w:r>
      <w:proofErr w:type="spellStart"/>
      <w:r>
        <w:rPr>
          <w:rFonts w:ascii="Calibri" w:hAnsi="Calibri" w:cs="Calibri"/>
          <w:sz w:val="22"/>
          <w:szCs w:val="22"/>
        </w:rPr>
        <w:t>your</w:t>
      </w:r>
      <w:proofErr w:type="spellEnd"/>
      <w:r>
        <w:rPr>
          <w:rFonts w:ascii="Calibri" w:hAnsi="Calibri" w:cs="Calibri"/>
          <w:sz w:val="22"/>
          <w:szCs w:val="22"/>
        </w:rPr>
        <w:t xml:space="preserve"> </w:t>
      </w:r>
      <w:proofErr w:type="spellStart"/>
      <w:r>
        <w:rPr>
          <w:rFonts w:ascii="Calibri" w:hAnsi="Calibri" w:cs="Calibri"/>
          <w:sz w:val="22"/>
          <w:szCs w:val="22"/>
        </w:rPr>
        <w:t>secondary</w:t>
      </w:r>
      <w:proofErr w:type="spellEnd"/>
      <w:r>
        <w:rPr>
          <w:rFonts w:ascii="Calibri" w:hAnsi="Calibri" w:cs="Calibri"/>
          <w:sz w:val="22"/>
          <w:szCs w:val="22"/>
        </w:rPr>
        <w:t xml:space="preserve"> display.</w:t>
      </w:r>
    </w:p>
    <w:sectPr w:rsidR="00C53B45" w:rsidRPr="00615E51" w:rsidSect="00A32FB8">
      <w:headerReference w:type="default" r:id="rId16"/>
      <w:footerReference w:type="default" r:id="rId17"/>
      <w:footerReference w:type="first" r:id="rId18"/>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CF" w:rsidRDefault="00A455CF" w:rsidP="00390CAF">
      <w:pPr>
        <w:spacing w:after="0" w:line="240" w:lineRule="auto"/>
      </w:pPr>
      <w:r>
        <w:separator/>
      </w:r>
    </w:p>
  </w:endnote>
  <w:endnote w:type="continuationSeparator" w:id="0">
    <w:p w:rsidR="00A455CF" w:rsidRDefault="00A455C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0B26A9" w:rsidP="00A32FB8">
    <w:pPr>
      <w:pStyle w:val="Pidipagina"/>
      <w:rPr>
        <w:lang w:val="en-US"/>
      </w:rPr>
    </w:pPr>
    <w:r>
      <w:rPr>
        <w:noProof/>
        <w:color w:val="7030A0"/>
        <w:lang w:eastAsia="it-IT"/>
      </w:rPr>
      <w:drawing>
        <wp:anchor distT="0" distB="0" distL="114300" distR="114300" simplePos="0" relativeHeight="251672576" behindDoc="0" locked="0" layoutInCell="1" allowOverlap="1">
          <wp:simplePos x="0" y="0"/>
          <wp:positionH relativeFrom="column">
            <wp:posOffset>1299210</wp:posOffset>
          </wp:positionH>
          <wp:positionV relativeFrom="paragraph">
            <wp:posOffset>-15240</wp:posOffset>
          </wp:positionV>
          <wp:extent cx="2928620" cy="552450"/>
          <wp:effectExtent l="19050" t="0" r="508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395893" w:rsidRPr="00395893">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395893">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395893">
      <w:rPr>
        <w:noProof/>
        <w:lang w:eastAsia="it-IT"/>
      </w:rPr>
      <w:pict>
        <v:group id="Gruppo 3" o:spid="_x0000_s4102" style="position:absolute;margin-left:-.75pt;margin-top:788.05pt;width:610.75pt;height:64.8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F83D5B">
      <w:t>29/12/2011</w:t>
    </w:r>
    <w:r w:rsidR="00A32FB8" w:rsidRPr="00C53B45">
      <w:rPr>
        <w:lang w:val="en-US"/>
      </w:rPr>
      <w:tab/>
      <w:t xml:space="preserve">                                                                                     </w:t>
    </w:r>
    <w:r w:rsidR="00A32FB8" w:rsidRPr="00C53B45">
      <w:rPr>
        <w:lang w:val="en-US"/>
      </w:rPr>
      <w:tab/>
      <w:t xml:space="preserve">Page </w:t>
    </w:r>
    <w:r w:rsidR="00395893">
      <w:fldChar w:fldCharType="begin"/>
    </w:r>
    <w:r w:rsidR="00A32FB8" w:rsidRPr="00C53B45">
      <w:rPr>
        <w:lang w:val="en-US"/>
      </w:rPr>
      <w:instrText xml:space="preserve"> PAGE  \* Arabic  \* MERGEFORMAT </w:instrText>
    </w:r>
    <w:r w:rsidR="00395893">
      <w:fldChar w:fldCharType="separate"/>
    </w:r>
    <w:r w:rsidR="009130E6">
      <w:rPr>
        <w:noProof/>
        <w:lang w:val="en-US"/>
      </w:rPr>
      <w:t>2</w:t>
    </w:r>
    <w:r w:rsidR="00395893">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DA5105">
        <w:rPr>
          <w:noProof/>
          <w:lang w:val="en-US"/>
        </w:rPr>
        <w:t>2831</w:t>
      </w:r>
    </w:fldSimple>
    <w:r>
      <w:ptab w:relativeTo="margin" w:alignment="right" w:leader="none"/>
    </w:r>
    <w:r w:rsidRPr="00C53B45">
      <w:rPr>
        <w:lang w:val="en-US"/>
      </w:rPr>
      <w:t xml:space="preserve">Total Words: </w:t>
    </w:r>
    <w:r w:rsidR="00395893">
      <w:fldChar w:fldCharType="begin"/>
    </w:r>
    <w:r w:rsidRPr="00C53B45">
      <w:rPr>
        <w:lang w:val="en-US"/>
      </w:rPr>
      <w:instrText xml:space="preserve"> NUMWORDS  \# "0" \* Arabic  \* MERGEFORMAT </w:instrText>
    </w:r>
    <w:r w:rsidR="00395893">
      <w:fldChar w:fldCharType="separate"/>
    </w:r>
    <w:r w:rsidR="00DA5105">
      <w:rPr>
        <w:noProof/>
        <w:lang w:val="en-US"/>
      </w:rPr>
      <w:t>610</w:t>
    </w:r>
    <w:r w:rsidR="00395893">
      <w:fldChar w:fldCharType="end"/>
    </w:r>
  </w:p>
  <w:p w:rsidR="00A32FB8" w:rsidRDefault="00A32FB8" w:rsidP="00A32FB8">
    <w:pPr>
      <w:pStyle w:val="Pidipagina"/>
    </w:pPr>
    <w:r w:rsidRPr="00C53B45">
      <w:rPr>
        <w:lang w:val="en-US"/>
      </w:rPr>
      <w:tab/>
    </w:r>
    <w:r w:rsidRPr="00C53B45">
      <w:rPr>
        <w:lang w:val="en-US"/>
      </w:rPr>
      <w:tab/>
    </w:r>
    <w:proofErr w:type="spellStart"/>
    <w:r>
      <w:t>HeelpBook</w:t>
    </w:r>
    <w:proofErr w:type="spellEnd"/>
    <w:r>
      <w:t xml:space="preserve"> (</w:t>
    </w:r>
    <w:hyperlink r:id="rId2" w:history="1">
      <w:r w:rsidRPr="0032068A">
        <w:rPr>
          <w:rStyle w:val="Collegamentoipertestuale"/>
        </w:rPr>
        <w:t>www.heelpbook.net</w:t>
      </w:r>
    </w:hyperlink>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395893" w:rsidRPr="00395893">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395893">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F83D5B">
      <w:rPr>
        <w:lang w:val="en-US"/>
      </w:rPr>
      <w:t>29</w:t>
    </w:r>
    <w:r w:rsidR="00AF1B06" w:rsidRPr="002F79F9">
      <w:rPr>
        <w:lang w:val="en-US"/>
      </w:rPr>
      <w:t>/12/2011</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395893">
      <w:fldChar w:fldCharType="begin"/>
    </w:r>
    <w:r w:rsidR="00F77538" w:rsidRPr="00C53B45">
      <w:rPr>
        <w:lang w:val="en-US"/>
      </w:rPr>
      <w:instrText xml:space="preserve"> PAGE  \* Arabic  \* MERGEFORMAT </w:instrText>
    </w:r>
    <w:r w:rsidR="00395893">
      <w:fldChar w:fldCharType="separate"/>
    </w:r>
    <w:r w:rsidR="009130E6">
      <w:rPr>
        <w:noProof/>
        <w:lang w:val="en-US"/>
      </w:rPr>
      <w:t>1</w:t>
    </w:r>
    <w:r w:rsidR="00395893">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DA5105">
        <w:rPr>
          <w:noProof/>
          <w:lang w:val="en-US"/>
        </w:rPr>
        <w:t>2831</w:t>
      </w:r>
    </w:fldSimple>
    <w:r w:rsidR="007617DA">
      <w:ptab w:relativeTo="margin" w:alignment="right" w:leader="none"/>
    </w:r>
    <w:r w:rsidRPr="00C53B45">
      <w:rPr>
        <w:lang w:val="en-US"/>
      </w:rPr>
      <w:t xml:space="preserve">Total Words: </w:t>
    </w:r>
    <w:r w:rsidR="00395893">
      <w:fldChar w:fldCharType="begin"/>
    </w:r>
    <w:r w:rsidR="00AC5A4B" w:rsidRPr="00C53B45">
      <w:rPr>
        <w:lang w:val="en-US"/>
      </w:rPr>
      <w:instrText xml:space="preserve"> NUMWORDS  \# "0" \* Arabic  \* MERGEFORMAT </w:instrText>
    </w:r>
    <w:r w:rsidR="00395893">
      <w:fldChar w:fldCharType="separate"/>
    </w:r>
    <w:r w:rsidR="00DA5105">
      <w:rPr>
        <w:noProof/>
        <w:lang w:val="en-US"/>
      </w:rPr>
      <w:t>610</w:t>
    </w:r>
    <w:r w:rsidR="00395893">
      <w:fldChar w:fldCharType="end"/>
    </w:r>
  </w:p>
  <w:p w:rsidR="00F77538" w:rsidRPr="00991F58" w:rsidRDefault="00A2690D" w:rsidP="007617DA">
    <w:pPr>
      <w:pStyle w:val="Pidipagina"/>
      <w:rPr>
        <w:lang w:val="en-US"/>
      </w:rPr>
    </w:pPr>
    <w:r w:rsidRPr="00C53B45">
      <w:rPr>
        <w:lang w:val="en-US"/>
      </w:rPr>
      <w:tab/>
    </w:r>
    <w:r w:rsidRPr="00C53B45">
      <w:rPr>
        <w:lang w:val="en-US"/>
      </w:rPr>
      <w:tab/>
    </w:r>
    <w:proofErr w:type="spellStart"/>
    <w:r w:rsidRPr="00991F58">
      <w:rPr>
        <w:lang w:val="en-US"/>
      </w:rPr>
      <w:t>HeelpBook</w:t>
    </w:r>
    <w:proofErr w:type="spellEnd"/>
    <w:r w:rsidRPr="00991F58">
      <w:rPr>
        <w:lang w:val="en-US"/>
      </w:rPr>
      <w:t xml:space="preserve"> (</w:t>
    </w:r>
    <w:hyperlink r:id="rId2" w:history="1">
      <w:r w:rsidRPr="00991F58">
        <w:rPr>
          <w:rStyle w:val="Collegamentoipertestuale"/>
          <w:lang w:val="en-US"/>
        </w:rPr>
        <w:t>www.heelpbook.net</w:t>
      </w:r>
    </w:hyperlink>
    <w:r w:rsidRPr="00991F58">
      <w:rPr>
        <w:lang w:val="en-US"/>
      </w:rPr>
      <w:t>)</w:t>
    </w:r>
    <w:r w:rsidR="00395893">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CF" w:rsidRDefault="00A455CF" w:rsidP="00390CAF">
      <w:pPr>
        <w:spacing w:after="0" w:line="240" w:lineRule="auto"/>
      </w:pPr>
      <w:r>
        <w:separator/>
      </w:r>
    </w:p>
  </w:footnote>
  <w:footnote w:type="continuationSeparator" w:id="0">
    <w:p w:rsidR="00A455CF" w:rsidRDefault="00A455C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F83D5B" w:rsidRDefault="00F83D5B">
              <w:pPr>
                <w:pStyle w:val="Intestazione"/>
                <w:jc w:val="right"/>
                <w:rPr>
                  <w:caps/>
                  <w:color w:val="FFFFFF" w:themeColor="background1"/>
                  <w:lang w:val="en-US"/>
                </w:rPr>
              </w:pPr>
              <w:r w:rsidRPr="00F83D5B">
                <w:rPr>
                  <w:caps/>
                  <w:color w:val="FFFFFF" w:themeColor="background1"/>
                  <w:lang w:val="en-US"/>
                </w:rPr>
                <w:t>How To - Use a Monitor as a Secondary Display for your Laptop</w:t>
              </w:r>
            </w:p>
          </w:tc>
        </w:sdtContent>
      </w:sdt>
      <w:tc>
        <w:tcPr>
          <w:tcW w:w="750" w:type="pct"/>
          <w:shd w:val="clear" w:color="auto" w:fill="000000" w:themeFill="text1"/>
          <w:vAlign w:val="center"/>
        </w:tcPr>
        <w:p w:rsidR="00BE64D3" w:rsidRDefault="00F83D5B" w:rsidP="00F83D5B">
          <w:pPr>
            <w:pStyle w:val="Intestazione"/>
            <w:jc w:val="center"/>
            <w:rPr>
              <w:color w:val="FFFFFF" w:themeColor="background1"/>
            </w:rPr>
          </w:pPr>
          <w:r>
            <w:rPr>
              <w:color w:val="FFFFFF" w:themeColor="background1"/>
            </w:rPr>
            <w:t>29/12/2011</w:t>
          </w:r>
        </w:p>
      </w:tc>
    </w:tr>
  </w:tbl>
  <w:p w:rsidR="00AD7DA5" w:rsidRDefault="00AD7DA5" w:rsidP="00BE64D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3693C"/>
    <w:rsid w:val="00044525"/>
    <w:rsid w:val="00083DEE"/>
    <w:rsid w:val="000B26A9"/>
    <w:rsid w:val="000E7CDD"/>
    <w:rsid w:val="00111BD5"/>
    <w:rsid w:val="001903AD"/>
    <w:rsid w:val="001F2101"/>
    <w:rsid w:val="002410BC"/>
    <w:rsid w:val="002949DB"/>
    <w:rsid w:val="002B584B"/>
    <w:rsid w:val="002C1D60"/>
    <w:rsid w:val="002F4E34"/>
    <w:rsid w:val="002F79F9"/>
    <w:rsid w:val="002F7C40"/>
    <w:rsid w:val="00337C0A"/>
    <w:rsid w:val="003606C4"/>
    <w:rsid w:val="00390CAF"/>
    <w:rsid w:val="00395893"/>
    <w:rsid w:val="0039670E"/>
    <w:rsid w:val="003B2488"/>
    <w:rsid w:val="003B4A3C"/>
    <w:rsid w:val="003D327C"/>
    <w:rsid w:val="003F2197"/>
    <w:rsid w:val="0042096A"/>
    <w:rsid w:val="00433C4F"/>
    <w:rsid w:val="004716AC"/>
    <w:rsid w:val="004F3B02"/>
    <w:rsid w:val="00586BEC"/>
    <w:rsid w:val="00615E51"/>
    <w:rsid w:val="00615EEF"/>
    <w:rsid w:val="006629CC"/>
    <w:rsid w:val="00680617"/>
    <w:rsid w:val="00692BCC"/>
    <w:rsid w:val="006A71CE"/>
    <w:rsid w:val="006D2520"/>
    <w:rsid w:val="0070692A"/>
    <w:rsid w:val="007557C0"/>
    <w:rsid w:val="007617DA"/>
    <w:rsid w:val="007C251C"/>
    <w:rsid w:val="007C4B0D"/>
    <w:rsid w:val="007E4949"/>
    <w:rsid w:val="007F2577"/>
    <w:rsid w:val="00877829"/>
    <w:rsid w:val="00880BDC"/>
    <w:rsid w:val="008B100E"/>
    <w:rsid w:val="009130E6"/>
    <w:rsid w:val="00947D89"/>
    <w:rsid w:val="00991F58"/>
    <w:rsid w:val="0099481C"/>
    <w:rsid w:val="009E1690"/>
    <w:rsid w:val="009F2312"/>
    <w:rsid w:val="00A13487"/>
    <w:rsid w:val="00A2690D"/>
    <w:rsid w:val="00A32FB8"/>
    <w:rsid w:val="00A408BE"/>
    <w:rsid w:val="00A455CF"/>
    <w:rsid w:val="00A51B99"/>
    <w:rsid w:val="00A91DF2"/>
    <w:rsid w:val="00AC5A4B"/>
    <w:rsid w:val="00AC6203"/>
    <w:rsid w:val="00AD7DA5"/>
    <w:rsid w:val="00AF1B06"/>
    <w:rsid w:val="00B24121"/>
    <w:rsid w:val="00B62BB7"/>
    <w:rsid w:val="00BC6E52"/>
    <w:rsid w:val="00BE399B"/>
    <w:rsid w:val="00BE64D3"/>
    <w:rsid w:val="00C01E6B"/>
    <w:rsid w:val="00C53B45"/>
    <w:rsid w:val="00C65402"/>
    <w:rsid w:val="00C90CF2"/>
    <w:rsid w:val="00CC08E7"/>
    <w:rsid w:val="00D02691"/>
    <w:rsid w:val="00DA5105"/>
    <w:rsid w:val="00DE374A"/>
    <w:rsid w:val="00E0225A"/>
    <w:rsid w:val="00E25C91"/>
    <w:rsid w:val="00E642F9"/>
    <w:rsid w:val="00EC515D"/>
    <w:rsid w:val="00F12CA7"/>
    <w:rsid w:val="00F6406C"/>
    <w:rsid w:val="00F6555D"/>
    <w:rsid w:val="00F77538"/>
    <w:rsid w:val="00F83D5B"/>
    <w:rsid w:val="00F95A2F"/>
    <w:rsid w:val="00FB1FAF"/>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unhideWhenUsed/>
    <w:rsid w:val="002F79F9"/>
    <w:pPr>
      <w:spacing w:before="150" w:after="150" w:line="240" w:lineRule="auto"/>
    </w:pPr>
    <w:rPr>
      <w:rFonts w:ascii="Times New Roman" w:eastAsia="Times New Roman" w:hAnsi="Times New Roman" w:cs="Times New Roman"/>
      <w:sz w:val="24"/>
      <w:szCs w:val="24"/>
      <w:lang w:eastAsia="it-IT"/>
    </w:rPr>
  </w:style>
  <w:style w:type="character" w:customStyle="1" w:styleId="posttitle1">
    <w:name w:val="posttitle1"/>
    <w:basedOn w:val="Carpredefinitoparagrafo"/>
    <w:rsid w:val="00083DEE"/>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191991100">
      <w:bodyDiv w:val="1"/>
      <w:marLeft w:val="0"/>
      <w:marRight w:val="0"/>
      <w:marTop w:val="0"/>
      <w:marBottom w:val="0"/>
      <w:divBdr>
        <w:top w:val="none" w:sz="0" w:space="0" w:color="auto"/>
        <w:left w:val="none" w:sz="0" w:space="0" w:color="auto"/>
        <w:bottom w:val="none" w:sz="0" w:space="0" w:color="auto"/>
        <w:right w:val="none" w:sz="0" w:space="0" w:color="auto"/>
      </w:divBdr>
      <w:divsChild>
        <w:div w:id="335352418">
          <w:marLeft w:val="0"/>
          <w:marRight w:val="0"/>
          <w:marTop w:val="0"/>
          <w:marBottom w:val="0"/>
          <w:divBdr>
            <w:top w:val="none" w:sz="0" w:space="0" w:color="auto"/>
            <w:left w:val="none" w:sz="0" w:space="0" w:color="auto"/>
            <w:bottom w:val="none" w:sz="0" w:space="0" w:color="auto"/>
            <w:right w:val="none" w:sz="0" w:space="0" w:color="auto"/>
          </w:divBdr>
          <w:divsChild>
            <w:div w:id="2110999775">
              <w:marLeft w:val="75"/>
              <w:marRight w:val="75"/>
              <w:marTop w:val="75"/>
              <w:marBottom w:val="75"/>
              <w:divBdr>
                <w:top w:val="none" w:sz="0" w:space="0" w:color="auto"/>
                <w:left w:val="none" w:sz="0" w:space="0" w:color="auto"/>
                <w:bottom w:val="none" w:sz="0" w:space="0" w:color="auto"/>
                <w:right w:val="none" w:sz="0" w:space="0" w:color="auto"/>
              </w:divBdr>
              <w:divsChild>
                <w:div w:id="10711963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tintechnology.com/windows/how-to-use-a-monitor-as-a-secondary-display-for-your-laptop/"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stefano.maggi.CONBIPELSPA\AppData\Local\Temp\WindowsLiveWriter1286139640\supfiles15B41FF0\dualdisplay%5b4%5d.p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elpbook.altervista.org/2011/how-to-use-a-monitor-as-a-secondary-display-for-your-laptop/" TargetMode="External"/><Relationship Id="rId14" Type="http://schemas.openxmlformats.org/officeDocument/2006/relationships/hyperlink" Target="file:///C:\Users\stefano.maggi.CONBIPELSPA\AppData\Local\Temp\WindowsLiveWriter1286139640\supfiles15B41FF0\display1%5b4%5d.pn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92913"/>
    <w:rsid w:val="002A2EB9"/>
    <w:rsid w:val="002C57A2"/>
    <w:rsid w:val="00321E96"/>
    <w:rsid w:val="003C7C73"/>
    <w:rsid w:val="00513F8E"/>
    <w:rsid w:val="00684753"/>
    <w:rsid w:val="006A2A78"/>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 w:type="paragraph" w:customStyle="1" w:styleId="C04D2BF3858949109A39E5045496F5AD">
    <w:name w:val="C04D2BF3858949109A39E5045496F5AD"/>
    <w:rsid w:val="006A2A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33E909-BF5A-4900-A06A-523FC19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Pages>
  <Words>615</Words>
  <Characters>2857</Characters>
  <Application>Microsoft Office Word</Application>
  <DocSecurity>0</DocSecurity>
  <Lines>69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 Use a Monitor as a Secondary Display for your Laptop</dc:title>
  <dc:creator>Flagellomane</dc:creator>
  <cp:lastModifiedBy>stefano.maggi</cp:lastModifiedBy>
  <cp:revision>21</cp:revision>
  <cp:lastPrinted>2011-12-29T15:49:00Z</cp:lastPrinted>
  <dcterms:created xsi:type="dcterms:W3CDTF">2011-12-29T13:29:00Z</dcterms:created>
  <dcterms:modified xsi:type="dcterms:W3CDTF">2011-12-29T17:46:00Z</dcterms:modified>
</cp:coreProperties>
</file>