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D3043" w:rsidP="00E05183">
      <w:pPr>
        <w:pStyle w:val="Titolo1"/>
        <w:ind w:right="-1134"/>
        <w:rPr>
          <w:sz w:val="22"/>
          <w:szCs w:val="22"/>
        </w:rPr>
      </w:pPr>
      <w:r w:rsidRPr="001D304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177C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77C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177C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01/06</w:t>
                  </w:r>
                  <w:r w:rsidR="005D2D24" w:rsidRP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D177C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177C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177C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177C8" w:rsidRP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Disable Data Execution</w:t>
                  </w:r>
                  <w:r w:rsidR="00D177C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Prevention for Explorer.exe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177C8" w:rsidRPr="007349B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177C8" w:rsidRPr="007349B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D177C8" w:rsidRPr="00D177C8" w:rsidRDefault="00D177C8" w:rsidP="00D177C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D177C8">
        <w:rPr>
          <w:rFonts w:ascii="Palatino Linotype" w:hAnsi="Palatino Linotype"/>
          <w:b/>
          <w:bCs/>
          <w:color w:val="000000"/>
          <w:sz w:val="24"/>
          <w:szCs w:val="31"/>
          <w:bdr w:val="none" w:sz="0" w:space="0" w:color="auto" w:frame="1"/>
          <w:lang w:val="en-US"/>
        </w:rPr>
        <w:t>How To Disable Data Execution Prevention for Explorer.exe in Windows XP</w:t>
      </w:r>
    </w:p>
    <w:p w:rsidR="00D177C8" w:rsidRPr="00D177C8" w:rsidRDefault="00D177C8" w:rsidP="001E0326">
      <w:pPr>
        <w:pStyle w:val="Nessunaspaziatura"/>
        <w:rPr>
          <w:b/>
          <w:u w:val="single"/>
          <w:lang w:val="en-US"/>
        </w:rPr>
      </w:pP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) is a valuable feature available to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users with at least </w:t>
      </w:r>
      <w:r w:rsidR="00800CC7">
        <w:rPr>
          <w:rFonts w:ascii="Calibri" w:hAnsi="Calibri" w:cs="Calibri"/>
          <w:sz w:val="22"/>
          <w:szCs w:val="22"/>
          <w:lang w:val="en-US"/>
        </w:rPr>
        <w:t>Service P</w:t>
      </w:r>
      <w:r w:rsidRPr="00D177C8">
        <w:rPr>
          <w:rFonts w:ascii="Calibri" w:hAnsi="Calibri" w:cs="Calibri"/>
          <w:sz w:val="22"/>
          <w:szCs w:val="22"/>
          <w:lang w:val="en-US"/>
        </w:rPr>
        <w:t>ack level 2 installed.</w:t>
      </w: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Since not all software and hardware fully support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>, it can often be the cause of certain system issues and error messages.</w:t>
      </w: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For example, the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ntdll.dll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error is sometimes seen if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, a vital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Windows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process, has difficulties working with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. This seems to be an issue with some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AMD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brand processors.</w:t>
      </w: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Follow the simple steps below disable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for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>.</w:t>
      </w: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 xml:space="preserve">Difficulty: </w:t>
      </w:r>
      <w:r w:rsidRPr="00D177C8">
        <w:rPr>
          <w:rFonts w:ascii="Calibri" w:hAnsi="Calibri" w:cs="Calibri"/>
          <w:sz w:val="22"/>
          <w:szCs w:val="22"/>
          <w:lang w:val="en-US"/>
        </w:rPr>
        <w:t>Easy</w:t>
      </w:r>
    </w:p>
    <w:p w:rsidR="00D177C8" w:rsidRPr="00D177C8" w:rsidRDefault="00D177C8" w:rsidP="00D177C8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 xml:space="preserve">Time Required: 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Disabling </w:t>
      </w:r>
      <w:r w:rsidRPr="00D177C8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for </w:t>
      </w:r>
      <w:r w:rsidRPr="007349B7">
        <w:rPr>
          <w:rFonts w:ascii="Calibri" w:hAnsi="Calibri" w:cs="Calibri"/>
          <w:i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in Windows XP </w:t>
      </w:r>
      <w:r w:rsidRPr="00D177C8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takes less than 10 minutes</w:t>
      </w:r>
      <w:r w:rsidRPr="00D177C8">
        <w:rPr>
          <w:rFonts w:ascii="Calibri" w:hAnsi="Calibri" w:cs="Calibri"/>
          <w:sz w:val="22"/>
          <w:szCs w:val="22"/>
          <w:lang w:val="en-US"/>
        </w:rPr>
        <w:t>;</w:t>
      </w:r>
    </w:p>
    <w:p w:rsidR="00D177C8" w:rsidRPr="00D177C8" w:rsidRDefault="00D177C8" w:rsidP="00D177C8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D177C8" w:rsidRDefault="00D177C8" w:rsidP="00D177C8">
      <w:pPr>
        <w:pStyle w:val="Titolo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7"/>
          <w:szCs w:val="27"/>
          <w:u w:val="single"/>
        </w:rPr>
        <w:t>Here's How: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on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Start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and then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Control Panel</w:t>
      </w:r>
      <w:r w:rsidRPr="00D177C8">
        <w:rPr>
          <w:rFonts w:ascii="Calibri" w:hAnsi="Calibri" w:cs="Calibri"/>
          <w:sz w:val="22"/>
          <w:szCs w:val="22"/>
          <w:lang w:val="en-US"/>
        </w:rPr>
        <w:t>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Performance and Maintenance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link.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Note: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If you're viewing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Classic View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of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Control Panel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, double-click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System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icon and skip to Step 4.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Under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or pick a Control Panel icon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section, 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System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link.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In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System Properties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window, 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Advanced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tab.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Settings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button in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Performance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area of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Advanced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tab.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Note: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This is the first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Settings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button.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In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Performance Options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window that appears, 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>tab.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Note: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Only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users with service pack level 2 or higher will see this tab.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In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tab, choose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Turn on DEP for all programs and services except those I select: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radio button.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Add...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button.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>In the resulting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 xml:space="preserve"> Open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dialog box, navigate to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C:\Windows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directory, or whatever directory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is installed in on your system, and click on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file from the list.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Note: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You will probably need to scroll through a number of folders before reaching the list of files.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should be listed as one of the first few files in the alphabetical list.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the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Open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button and then click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OK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to the resulting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 xml:space="preserve">Data Execution Prevention </w:t>
      </w:r>
      <w:r w:rsidRPr="00D177C8">
        <w:rPr>
          <w:rFonts w:ascii="Calibri" w:hAnsi="Calibri" w:cs="Calibri"/>
          <w:sz w:val="22"/>
          <w:szCs w:val="22"/>
          <w:lang w:val="en-US"/>
        </w:rPr>
        <w:t>warning that pops up.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Back on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tab in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Performance Options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window, you should now see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Windows Explorer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in the list, next to a checked checkbox.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Click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OK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at the bottom of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Performance Options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window.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lastRenderedPageBreak/>
        <w:t xml:space="preserve">Click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OK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when the </w:t>
      </w:r>
      <w:r w:rsidRPr="00D177C8">
        <w:rPr>
          <w:rFonts w:ascii="Calibri" w:hAnsi="Calibri" w:cs="Calibri"/>
          <w:i/>
          <w:iCs/>
          <w:sz w:val="22"/>
          <w:szCs w:val="22"/>
          <w:lang w:val="en-US"/>
        </w:rPr>
        <w:t>System Control Panel Applet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window appears warning you that your changes require a restart of your computer.</w:t>
      </w:r>
    </w:p>
    <w:p w:rsidR="00D177C8" w:rsidRPr="00D177C8" w:rsidRDefault="00D177C8" w:rsidP="00D177C8">
      <w:pPr>
        <w:pStyle w:val="NormaleWeb"/>
        <w:numPr>
          <w:ilvl w:val="0"/>
          <w:numId w:val="5"/>
        </w:numPr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After your computer restarts, test your system to see if disabling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Data Execution Prevention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for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explorer.exe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resolved your issue.</w:t>
      </w:r>
    </w:p>
    <w:p w:rsidR="00D177C8" w:rsidRPr="00D177C8" w:rsidRDefault="00D177C8" w:rsidP="00D177C8">
      <w:pPr>
        <w:pStyle w:val="NormaleWeb"/>
        <w:ind w:left="720"/>
        <w:rPr>
          <w:rFonts w:ascii="Calibri" w:hAnsi="Calibri" w:cs="Calibri"/>
          <w:sz w:val="22"/>
          <w:szCs w:val="22"/>
          <w:lang w:val="en-US"/>
        </w:rPr>
      </w:pPr>
      <w:r w:rsidRPr="00D177C8">
        <w:rPr>
          <w:rFonts w:ascii="Calibri" w:hAnsi="Calibri" w:cs="Calibri"/>
          <w:sz w:val="22"/>
          <w:szCs w:val="22"/>
          <w:lang w:val="en-US"/>
        </w:rPr>
        <w:t xml:space="preserve">If disabling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for explorer.exe did not solve your problem, return the </w:t>
      </w:r>
      <w:r w:rsidRPr="00D177C8">
        <w:rPr>
          <w:rStyle w:val="Enfasigrassetto"/>
          <w:rFonts w:ascii="Calibri" w:hAnsi="Calibri" w:cs="Calibri"/>
          <w:sz w:val="22"/>
          <w:szCs w:val="22"/>
          <w:lang w:val="en-US"/>
        </w:rPr>
        <w:t>DEP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settings to normal by repeating the steps above but in Step 7, choose </w:t>
      </w:r>
      <w:r w:rsidRPr="00D177C8">
        <w:rPr>
          <w:rFonts w:ascii="Calibri" w:hAnsi="Calibri" w:cs="Calibri"/>
          <w:b/>
          <w:bCs/>
          <w:sz w:val="22"/>
          <w:szCs w:val="22"/>
          <w:lang w:val="en-US"/>
        </w:rPr>
        <w:t>Turn on DEP for essential Windows programs and services only</w:t>
      </w:r>
      <w:r w:rsidRPr="00D177C8">
        <w:rPr>
          <w:rFonts w:ascii="Calibri" w:hAnsi="Calibri" w:cs="Calibri"/>
          <w:sz w:val="22"/>
          <w:szCs w:val="22"/>
          <w:lang w:val="en-US"/>
        </w:rPr>
        <w:t xml:space="preserve"> radio button.</w:t>
      </w:r>
    </w:p>
    <w:sectPr w:rsidR="00D177C8" w:rsidRPr="00D177C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D0" w:rsidRDefault="003022D0" w:rsidP="00390CAF">
      <w:pPr>
        <w:spacing w:after="0" w:line="240" w:lineRule="auto"/>
      </w:pPr>
      <w:r>
        <w:separator/>
      </w:r>
    </w:p>
  </w:endnote>
  <w:endnote w:type="continuationSeparator" w:id="0">
    <w:p w:rsidR="003022D0" w:rsidRDefault="003022D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043" w:rsidRPr="001D304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D3043" w:rsidRPr="001D304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D3043" w:rsidRPr="001D304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D177C8">
      <w:rPr>
        <w:lang w:val="en-US"/>
      </w:rPr>
      <w:t>: 01/06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D304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D3043">
      <w:fldChar w:fldCharType="separate"/>
    </w:r>
    <w:r w:rsidR="007C42B8">
      <w:rPr>
        <w:noProof/>
        <w:lang w:val="en-US"/>
      </w:rPr>
      <w:t>2</w:t>
    </w:r>
    <w:r w:rsidR="001D304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C42B8">
        <w:rPr>
          <w:noProof/>
          <w:lang w:val="en-US"/>
        </w:rPr>
        <w:t>2248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D3043">
      <w:fldChar w:fldCharType="begin"/>
    </w:r>
    <w:r w:rsidRPr="00C53B45">
      <w:rPr>
        <w:lang w:val="en-US"/>
      </w:rPr>
      <w:instrText xml:space="preserve"> NUMWORDS  \# "0" \* Arabic  \* MERGEFORMAT </w:instrText>
    </w:r>
    <w:r w:rsidR="001D3043">
      <w:fldChar w:fldCharType="separate"/>
    </w:r>
    <w:r w:rsidR="007C42B8">
      <w:rPr>
        <w:noProof/>
        <w:lang w:val="en-US"/>
      </w:rPr>
      <w:t>456</w:t>
    </w:r>
    <w:r w:rsidR="001D304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C42B8" w:rsidRPr="007C42B8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043" w:rsidRPr="001D304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D3043" w:rsidRPr="001D304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177C8">
      <w:rPr>
        <w:lang w:val="en-US"/>
      </w:rPr>
      <w:t>01/06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D304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D3043">
      <w:fldChar w:fldCharType="separate"/>
    </w:r>
    <w:r w:rsidR="007C42B8">
      <w:rPr>
        <w:noProof/>
        <w:lang w:val="en-US"/>
      </w:rPr>
      <w:t>1</w:t>
    </w:r>
    <w:r w:rsidR="001D304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C42B8">
        <w:rPr>
          <w:noProof/>
          <w:lang w:val="en-US"/>
        </w:rPr>
        <w:t>2248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D304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D3043">
      <w:fldChar w:fldCharType="separate"/>
    </w:r>
    <w:r w:rsidR="007C42B8">
      <w:rPr>
        <w:noProof/>
        <w:lang w:val="en-US"/>
      </w:rPr>
      <w:t>456</w:t>
    </w:r>
    <w:r w:rsidR="001D304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C42B8" w:rsidRPr="007C42B8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D304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D0" w:rsidRDefault="003022D0" w:rsidP="00390CAF">
      <w:pPr>
        <w:spacing w:after="0" w:line="240" w:lineRule="auto"/>
      </w:pPr>
      <w:r>
        <w:separator/>
      </w:r>
    </w:p>
  </w:footnote>
  <w:footnote w:type="continuationSeparator" w:id="0">
    <w:p w:rsidR="003022D0" w:rsidRDefault="003022D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D177C8" w:rsidRDefault="00D177C8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177C8">
                <w:rPr>
                  <w:caps/>
                  <w:color w:val="FFFFFF" w:themeColor="background1"/>
                  <w:lang w:val="en-US"/>
                </w:rPr>
                <w:t>How To Disab</w:t>
              </w:r>
              <w:r>
                <w:rPr>
                  <w:caps/>
                  <w:color w:val="FFFFFF" w:themeColor="background1"/>
                  <w:lang w:val="en-US"/>
                </w:rPr>
                <w:t>le Data Execution Prevention FOR Explorer.exe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 w:rsidP="00D177C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</w:t>
          </w:r>
          <w:r w:rsidR="00D177C8">
            <w:rPr>
              <w:color w:val="FFFFFF" w:themeColor="background1"/>
            </w:rPr>
            <w:t>1</w:t>
          </w:r>
          <w:r>
            <w:rPr>
              <w:color w:val="FFFFFF" w:themeColor="background1"/>
            </w:rPr>
            <w:t>/0</w:t>
          </w:r>
          <w:r w:rsidR="00D177C8">
            <w:rPr>
              <w:color w:val="FFFFFF" w:themeColor="background1"/>
            </w:rPr>
            <w:t>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C46FB"/>
    <w:multiLevelType w:val="multilevel"/>
    <w:tmpl w:val="B964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3043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22D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49B7"/>
    <w:rsid w:val="007412B6"/>
    <w:rsid w:val="007617DA"/>
    <w:rsid w:val="00773710"/>
    <w:rsid w:val="00785B05"/>
    <w:rsid w:val="00787CE1"/>
    <w:rsid w:val="007C097D"/>
    <w:rsid w:val="007C251C"/>
    <w:rsid w:val="007C42B8"/>
    <w:rsid w:val="007E4949"/>
    <w:rsid w:val="007F2577"/>
    <w:rsid w:val="008008E1"/>
    <w:rsid w:val="00800CC7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77C8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35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45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how-to-disable-data-execution-prevention-for-explorer-exe-in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pcsupport.about.com/od/fixtheproblem/ht/depexplorerexe.htm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114F7B-DE80-4AF0-9B26-2387FC6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2248</Characters>
  <Application>Microsoft Office Word</Application>
  <DocSecurity>0</DocSecurity>
  <Lines>45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Disable Data Execution Prevention FOR Explorer.exe</dc:title>
  <dc:creator>Flagellomane</dc:creator>
  <cp:lastModifiedBy>HeelpBook Staff</cp:lastModifiedBy>
  <cp:revision>5</cp:revision>
  <dcterms:created xsi:type="dcterms:W3CDTF">2012-06-01T11:06:00Z</dcterms:created>
  <dcterms:modified xsi:type="dcterms:W3CDTF">2012-06-01T11:07:00Z</dcterms:modified>
</cp:coreProperties>
</file>