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7379E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3465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3465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Useful Keyboard shortcuts 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644FA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21/02/2012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0644F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0644F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7379E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0644FA" w:rsidRPr="000644FA" w:rsidRDefault="000644FA" w:rsidP="000644FA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0644FA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DOS – Useful Keyboard Shortcuts for the DOS Command Prompt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We look at some useful keyboard shortcuts and commands that will help you personalize the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MS-DOS</w:t>
      </w:r>
      <w:r w:rsidRPr="000644FA">
        <w:rPr>
          <w:rFonts w:ascii="Calibri" w:eastAsia="Times New Roman" w:hAnsi="Calibri" w:cs="Calibri"/>
          <w:lang w:val="en-US" w:eastAsia="it-IT"/>
        </w:rPr>
        <w:t xml:space="preserve"> </w:t>
      </w:r>
      <w:r w:rsidRPr="000644FA">
        <w:rPr>
          <w:rFonts w:ascii="Calibri" w:eastAsia="Times New Roman" w:hAnsi="Calibri" w:cs="Calibri"/>
          <w:i/>
          <w:iCs/>
          <w:lang w:val="en-US" w:eastAsia="it-IT"/>
        </w:rPr>
        <w:t>Command Prompt Window</w:t>
      </w:r>
      <w:r w:rsidRPr="000644FA">
        <w:rPr>
          <w:rFonts w:ascii="Calibri" w:eastAsia="Times New Roman" w:hAnsi="Calibri" w:cs="Calibri"/>
          <w:lang w:val="en-US" w:eastAsia="it-IT"/>
        </w:rPr>
        <w:t xml:space="preserve"> without using the mouse.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You will also learn about hotkeys for executing </w:t>
      </w:r>
      <w:r w:rsidRPr="000644FA">
        <w:rPr>
          <w:rFonts w:ascii="Calibri" w:eastAsia="Times New Roman" w:hAnsi="Calibri" w:cs="Calibri"/>
          <w:i/>
          <w:iCs/>
          <w:u w:val="single"/>
          <w:lang w:val="en-US" w:eastAsia="it-IT"/>
        </w:rPr>
        <w:t>DOS commands</w:t>
      </w:r>
      <w:r w:rsidRPr="000644FA">
        <w:rPr>
          <w:rFonts w:ascii="Calibri" w:eastAsia="Times New Roman" w:hAnsi="Calibri" w:cs="Calibri"/>
          <w:lang w:val="en-US" w:eastAsia="it-IT"/>
        </w:rPr>
        <w:t xml:space="preserve"> more quickly. The keyboard shortcuts are known to work in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Windows Vista</w:t>
      </w:r>
      <w:r w:rsidRPr="000644FA">
        <w:rPr>
          <w:rFonts w:ascii="Calibri" w:eastAsia="Times New Roman" w:hAnsi="Calibri" w:cs="Calibri"/>
          <w:lang w:val="en-US" w:eastAsia="it-IT"/>
        </w:rPr>
        <w:t xml:space="preserve"> and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XP</w:t>
      </w:r>
      <w:r w:rsidRPr="000644FA">
        <w:rPr>
          <w:rFonts w:ascii="Calibri" w:eastAsia="Times New Roman" w:hAnsi="Calibri" w:cs="Calibri"/>
          <w:lang w:val="en-US" w:eastAsia="it-IT"/>
        </w:rPr>
        <w:t xml:space="preserve"> command prompt.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1. Change the color scheme of the DOS Window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i/>
          <w:iCs/>
          <w:lang w:val="en-US" w:eastAsia="it-IT"/>
        </w:rPr>
        <w:t xml:space="preserve">color bf </w:t>
      </w:r>
      <w:r w:rsidRPr="000644FA">
        <w:rPr>
          <w:rFonts w:ascii="Calibri" w:eastAsia="Times New Roman" w:hAnsi="Calibri" w:cs="Calibri"/>
          <w:lang w:val="en-US" w:eastAsia="it-IT"/>
        </w:rPr>
        <w:t>- where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 xml:space="preserve"> b</w:t>
      </w:r>
      <w:r w:rsidRPr="000644FA">
        <w:rPr>
          <w:rFonts w:ascii="Calibri" w:eastAsia="Times New Roman" w:hAnsi="Calibri" w:cs="Calibri"/>
          <w:lang w:val="en-US" w:eastAsia="it-IT"/>
        </w:rPr>
        <w:t xml:space="preserve"> is the background color while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f</w:t>
      </w:r>
      <w:r w:rsidRPr="000644FA">
        <w:rPr>
          <w:rFonts w:ascii="Calibri" w:eastAsia="Times New Roman" w:hAnsi="Calibri" w:cs="Calibri"/>
          <w:lang w:val="en-US" w:eastAsia="it-IT"/>
        </w:rPr>
        <w:t xml:space="preserve"> is for the foreground color (they are hex codes).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For instance, if you want to have a white background with black text, type color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F0</w:t>
      </w:r>
      <w:r w:rsidRPr="000644FA">
        <w:rPr>
          <w:rFonts w:ascii="Calibri" w:eastAsia="Times New Roman" w:hAnsi="Calibri" w:cs="Calibri"/>
          <w:lang w:val="en-US" w:eastAsia="it-IT"/>
        </w:rPr>
        <w:t xml:space="preserve"> and press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Enter</w:t>
      </w:r>
      <w:r w:rsidRPr="000644FA">
        <w:rPr>
          <w:rFonts w:ascii="Calibri" w:eastAsia="Times New Roman" w:hAnsi="Calibri" w:cs="Calibri"/>
          <w:lang w:val="en-US" w:eastAsia="it-IT"/>
        </w:rPr>
        <w:t>. To revert to the original color scheme, type color without any arguments.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For a list of all available colors, type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color /?</w:t>
      </w:r>
      <w:r w:rsidRPr="000644FA">
        <w:rPr>
          <w:rFonts w:ascii="Calibri" w:eastAsia="Times New Roman" w:hAnsi="Calibri" w:cs="Calibri"/>
          <w:lang w:val="en-US" w:eastAsia="it-IT"/>
        </w:rPr>
        <w:t xml:space="preserve"> on the command line.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2. Chant the Title of the Window to reflect the current time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>Do you know that you can put your name or your blog address in the title of the command prompt window. That’s like a neat watermark when you are using that screenshot for your website.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Pr="000644FA" w:rsidRDefault="000644FA" w:rsidP="00064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644FA">
        <w:rPr>
          <w:rFonts w:ascii="Courier New" w:eastAsia="Times New Roman" w:hAnsi="Courier New" w:cs="Courier New"/>
          <w:sz w:val="20"/>
          <w:szCs w:val="20"/>
          <w:lang w:val="en-US" w:eastAsia="it-IT"/>
        </w:rPr>
        <w:t>title your_name %time%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That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%time%</w:t>
      </w:r>
      <w:r w:rsidRPr="000644FA">
        <w:rPr>
          <w:rFonts w:ascii="Calibri" w:eastAsia="Times New Roman" w:hAnsi="Calibri" w:cs="Calibri"/>
          <w:lang w:val="en-US" w:eastAsia="it-IT"/>
        </w:rPr>
        <w:t xml:space="preserve"> will append the current timestamp to the </w:t>
      </w:r>
      <w:r w:rsidRPr="000644FA">
        <w:rPr>
          <w:rFonts w:ascii="Calibri" w:eastAsia="Times New Roman" w:hAnsi="Calibri" w:cs="Calibri"/>
          <w:i/>
          <w:iCs/>
          <w:u w:val="single"/>
          <w:lang w:val="en-US" w:eastAsia="it-IT"/>
        </w:rPr>
        <w:t>Window</w:t>
      </w:r>
      <w:r w:rsidRPr="000644FA">
        <w:rPr>
          <w:rFonts w:ascii="Calibri" w:eastAsia="Times New Roman" w:hAnsi="Calibri" w:cs="Calibri"/>
          <w:lang w:val="en-US" w:eastAsia="it-IT"/>
        </w:rPr>
        <w:t>’s title.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Default="000644FA" w:rsidP="000644FA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2240915" cy="914400"/>
            <wp:effectExtent l="19050" t="0" r="6985" b="0"/>
            <wp:docPr id="7" name="Immagin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3. Navigate the Command History using Keyboard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If you have a long list of commands in the history, press the function key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F7</w:t>
      </w:r>
      <w:r w:rsidRPr="000644FA">
        <w:rPr>
          <w:rFonts w:ascii="Calibri" w:eastAsia="Times New Roman" w:hAnsi="Calibri" w:cs="Calibri"/>
          <w:lang w:val="en-US" w:eastAsia="it-IT"/>
        </w:rPr>
        <w:t xml:space="preserve"> to navigate through the history list using the arrow keys.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And if you already know the command number, press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F9</w:t>
      </w:r>
      <w:r w:rsidRPr="000644FA">
        <w:rPr>
          <w:rFonts w:ascii="Calibri" w:eastAsia="Times New Roman" w:hAnsi="Calibri" w:cs="Calibri"/>
          <w:lang w:val="en-US" w:eastAsia="it-IT"/>
        </w:rPr>
        <w:t xml:space="preserve"> and directly type that number. Very useful if you have to run some command repeatedly.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Pr="000644FA" w:rsidRDefault="000644FA" w:rsidP="000644FA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lastRenderedPageBreak/>
        <w:drawing>
          <wp:inline distT="0" distB="0" distL="0" distR="0">
            <wp:extent cx="3822065" cy="2257425"/>
            <wp:effectExtent l="19050" t="0" r="6985" b="0"/>
            <wp:docPr id="8" name="Immagine 8" descr="untitl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3d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4. Typing Long Commands at the DOS Prompt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>You know the frustration when you type some long command only to realize that you made a typo or omitted typing some character. Either type the whole command again or a better option is the F1 key.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Pr="000644FA" w:rsidRDefault="000644FA" w:rsidP="000644FA">
      <w:pPr>
        <w:spacing w:after="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b/>
          <w:bCs/>
          <w:sz w:val="24"/>
          <w:szCs w:val="24"/>
          <w:lang w:val="en-US" w:eastAsia="it-IT"/>
        </w:rPr>
        <w:t xml:space="preserve">F1 prints characters of the previous command one by one. 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Alternatively, you can press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F2</w:t>
      </w:r>
      <w:r w:rsidRPr="000644FA">
        <w:rPr>
          <w:rFonts w:ascii="Calibri" w:eastAsia="Times New Roman" w:hAnsi="Calibri" w:cs="Calibri"/>
          <w:lang w:val="en-US" w:eastAsia="it-IT"/>
        </w:rPr>
        <w:t xml:space="preserve"> to copy a certain number of characters from the previous command to the current one. Let me illustrate that with an example: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>Say I want to run the command “</w:t>
      </w:r>
      <w:r w:rsidRPr="000644FA">
        <w:rPr>
          <w:rFonts w:ascii="Calibri" w:eastAsia="Times New Roman" w:hAnsi="Calibri" w:cs="Calibri"/>
          <w:i/>
          <w:iCs/>
          <w:u w:val="single"/>
          <w:lang w:val="en-US" w:eastAsia="it-IT"/>
        </w:rPr>
        <w:t>nslookup www.google.com</w:t>
      </w:r>
      <w:r w:rsidRPr="000644FA">
        <w:rPr>
          <w:rFonts w:ascii="Calibri" w:eastAsia="Times New Roman" w:hAnsi="Calibri" w:cs="Calibri"/>
          <w:lang w:val="en-US" w:eastAsia="it-IT"/>
        </w:rPr>
        <w:t>” but wrote “</w:t>
      </w:r>
      <w:r w:rsidRPr="000644FA">
        <w:rPr>
          <w:rFonts w:ascii="Calibri" w:eastAsia="Times New Roman" w:hAnsi="Calibri" w:cs="Calibri"/>
          <w:i/>
          <w:iCs/>
          <w:u w:val="single"/>
          <w:lang w:val="en-US" w:eastAsia="it-IT"/>
        </w:rPr>
        <w:t>nslookup www.googlx.com</w:t>
      </w:r>
      <w:r w:rsidRPr="000644FA">
        <w:rPr>
          <w:rFonts w:ascii="Calibri" w:eastAsia="Times New Roman" w:hAnsi="Calibri" w:cs="Calibri"/>
          <w:lang w:val="en-US" w:eastAsia="it-IT"/>
        </w:rPr>
        <w:t>” in a hurry.</w:t>
      </w:r>
    </w:p>
    <w:p w:rsid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644FA">
        <w:rPr>
          <w:rFonts w:ascii="Calibri" w:eastAsia="Times New Roman" w:hAnsi="Calibri" w:cs="Calibri"/>
          <w:lang w:val="en-US" w:eastAsia="it-IT"/>
        </w:rPr>
        <w:t xml:space="preserve">Instead of retyping the whole thing, I can say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F2</w:t>
      </w:r>
      <w:r w:rsidRPr="000644FA">
        <w:rPr>
          <w:rFonts w:ascii="Calibri" w:eastAsia="Times New Roman" w:hAnsi="Calibri" w:cs="Calibri"/>
          <w:lang w:val="en-US" w:eastAsia="it-IT"/>
        </w:rPr>
        <w:t xml:space="preserve"> and then say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x</w:t>
      </w:r>
      <w:r w:rsidRPr="000644FA">
        <w:rPr>
          <w:rFonts w:ascii="Calibri" w:eastAsia="Times New Roman" w:hAnsi="Calibri" w:cs="Calibri"/>
          <w:lang w:val="en-US" w:eastAsia="it-IT"/>
        </w:rPr>
        <w:t>. This will print all the characters upto “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>x</w:t>
      </w:r>
      <w:r w:rsidRPr="000644FA">
        <w:rPr>
          <w:rFonts w:ascii="Calibri" w:eastAsia="Times New Roman" w:hAnsi="Calibri" w:cs="Calibri"/>
          <w:lang w:val="en-US" w:eastAsia="it-IT"/>
        </w:rPr>
        <w:t xml:space="preserve">”. Then you can </w:t>
      </w:r>
      <w:r w:rsidRPr="000644FA">
        <w:rPr>
          <w:rFonts w:ascii="Calibri" w:eastAsia="Times New Roman" w:hAnsi="Calibri" w:cs="Calibri"/>
          <w:b/>
          <w:bCs/>
          <w:lang w:val="en-US" w:eastAsia="it-IT"/>
        </w:rPr>
        <w:t xml:space="preserve">press F3 to complete the command </w:t>
      </w:r>
      <w:r w:rsidRPr="000644FA">
        <w:rPr>
          <w:rFonts w:ascii="Calibri" w:eastAsia="Times New Roman" w:hAnsi="Calibri" w:cs="Calibri"/>
          <w:lang w:val="en-US" w:eastAsia="it-IT"/>
        </w:rPr>
        <w:t>or type it manually.</w:t>
      </w:r>
    </w:p>
    <w:p w:rsidR="000644FA" w:rsidRPr="000644FA" w:rsidRDefault="000644FA" w:rsidP="000644FA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644FA" w:rsidRPr="000644FA" w:rsidRDefault="000644FA" w:rsidP="000644FA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2322830" cy="980440"/>
            <wp:effectExtent l="19050" t="0" r="1270" b="0"/>
            <wp:docPr id="9" name="Immagine 9" descr="untitle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4FA" w:rsidRPr="000644FA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0B" w:rsidRDefault="00B8790B" w:rsidP="00390CAF">
      <w:pPr>
        <w:spacing w:after="0" w:line="240" w:lineRule="auto"/>
      </w:pPr>
      <w:r>
        <w:separator/>
      </w:r>
    </w:p>
  </w:endnote>
  <w:endnote w:type="continuationSeparator" w:id="0">
    <w:p w:rsidR="00B8790B" w:rsidRDefault="00B8790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9E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7379EF" w:rsidRPr="007379E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7379E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C34652">
      <w:t>21/02/2012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7379E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379EF">
      <w:fldChar w:fldCharType="separate"/>
    </w:r>
    <w:r w:rsidR="00BE4A7B">
      <w:rPr>
        <w:noProof/>
        <w:lang w:val="en-US"/>
      </w:rPr>
      <w:t>2</w:t>
    </w:r>
    <w:r w:rsidR="007379E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E4A7B">
        <w:rPr>
          <w:noProof/>
          <w:lang w:val="en-US"/>
        </w:rPr>
        <w:t>1764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7379EF">
      <w:fldChar w:fldCharType="begin"/>
    </w:r>
    <w:r w:rsidRPr="00C53B45">
      <w:rPr>
        <w:lang w:val="en-US"/>
      </w:rPr>
      <w:instrText xml:space="preserve"> NUMWORDS  \# "0" \* Arabic  \* MERGEFORMAT </w:instrText>
    </w:r>
    <w:r w:rsidR="007379EF">
      <w:fldChar w:fldCharType="separate"/>
    </w:r>
    <w:r w:rsidR="00BE4A7B">
      <w:rPr>
        <w:noProof/>
        <w:lang w:val="en-US"/>
      </w:rPr>
      <w:t>384</w:t>
    </w:r>
    <w:r w:rsidR="007379E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E4A7B">
        <w:rPr>
          <w:noProof/>
          <w:lang w:val="en-US"/>
        </w:rPr>
        <w:t>303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9EF" w:rsidRPr="007379E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7379E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C34652">
      <w:rPr>
        <w:lang w:val="en-US"/>
      </w:rPr>
      <w:t>21/0</w:t>
    </w:r>
    <w:r w:rsidR="00AF1B06" w:rsidRPr="00CE6026">
      <w:rPr>
        <w:lang w:val="en-US"/>
      </w:rPr>
      <w:t>2/201</w:t>
    </w:r>
    <w:r w:rsidR="00C34652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7379E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379EF">
      <w:fldChar w:fldCharType="separate"/>
    </w:r>
    <w:r w:rsidR="00BE4A7B">
      <w:rPr>
        <w:noProof/>
        <w:lang w:val="en-US"/>
      </w:rPr>
      <w:t>1</w:t>
    </w:r>
    <w:r w:rsidR="007379E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E4A7B">
        <w:rPr>
          <w:noProof/>
          <w:lang w:val="en-US"/>
        </w:rPr>
        <w:t>1764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7379E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379EF">
      <w:fldChar w:fldCharType="separate"/>
    </w:r>
    <w:r w:rsidR="00BE4A7B">
      <w:rPr>
        <w:noProof/>
        <w:lang w:val="en-US"/>
      </w:rPr>
      <w:t>384</w:t>
    </w:r>
    <w:r w:rsidR="007379E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BE4A7B">
        <w:rPr>
          <w:noProof/>
          <w:lang w:val="en-US"/>
        </w:rPr>
        <w:t>303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7379E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0B" w:rsidRDefault="00B8790B" w:rsidP="00390CAF">
      <w:pPr>
        <w:spacing w:after="0" w:line="240" w:lineRule="auto"/>
      </w:pPr>
      <w:r>
        <w:separator/>
      </w:r>
    </w:p>
  </w:footnote>
  <w:footnote w:type="continuationSeparator" w:id="0">
    <w:p w:rsidR="00B8790B" w:rsidRDefault="00B8790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C34652" w:rsidRDefault="00C34652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C34652">
                <w:rPr>
                  <w:caps/>
                  <w:color w:val="FFFFFF" w:themeColor="background1"/>
                  <w:lang w:val="en-US"/>
                </w:rPr>
                <w:t>DOS - Useful Keyboard Shortcuts for the DOS Command Prompt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34652" w:rsidP="00C34652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21/02/2012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644FA"/>
    <w:rsid w:val="000B26A9"/>
    <w:rsid w:val="000E7CDD"/>
    <w:rsid w:val="00111BD5"/>
    <w:rsid w:val="0013132C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379EF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8790B"/>
    <w:rsid w:val="00BC6E52"/>
    <w:rsid w:val="00BE399B"/>
    <w:rsid w:val="00BE4A7B"/>
    <w:rsid w:val="00BE64D3"/>
    <w:rsid w:val="00C01E6B"/>
    <w:rsid w:val="00C34652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644F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61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44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tefano.maggi.CONBIPELSPA\AppData\Local\Temp\WindowsLiveWriter1286139640\supfiles5B5F5A2\untitled%5b3%5d.png" TargetMode="Externa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file:///C:\Users\stefano.maggi.CONBIPELSPA\AppData\Local\Temp\WindowsLiveWriter1286139640\supfiles5B5F5A2\untitled4%5b2%5d.png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stefano.maggi.CONBIPELSPA\AppData\Local\Temp\WindowsLiveWriter1286139640\supfiles5B5F5A2\untitle3d%5b3%5d.pn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heelpbook.altervista.org/2012/dos-useful-keyboard-shortcuts-for-the-dos-command-prompt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abnol.org/software/tutorials/useful-keyboard-shortcuts-for-the-dos-command-prompt-in-windows/2629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8F4750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23DA48-2D9C-4F23-9D7E-774EDCC8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1764</Characters>
  <Application>Microsoft Office Word</Application>
  <DocSecurity>0</DocSecurity>
  <Lines>46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4</cp:revision>
  <dcterms:created xsi:type="dcterms:W3CDTF">2012-02-21T11:39:00Z</dcterms:created>
  <dcterms:modified xsi:type="dcterms:W3CDTF">2012-02-21T11:41:00Z</dcterms:modified>
</cp:coreProperties>
</file>